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27058" w14:textId="77777777" w:rsidR="00A87547" w:rsidRDefault="00A87547">
      <w:r>
        <w:rPr>
          <w:noProof/>
          <w:lang w:eastAsia="en-GB"/>
        </w:rPr>
        <w:drawing>
          <wp:anchor distT="0" distB="0" distL="114300" distR="114300" simplePos="0" relativeHeight="251658240" behindDoc="0" locked="0" layoutInCell="1" allowOverlap="1" wp14:anchorId="630D1576" wp14:editId="07FD3E8A">
            <wp:simplePos x="0" y="0"/>
            <wp:positionH relativeFrom="margin">
              <wp:posOffset>1815465</wp:posOffset>
            </wp:positionH>
            <wp:positionV relativeFrom="paragraph">
              <wp:posOffset>148685</wp:posOffset>
            </wp:positionV>
            <wp:extent cx="3015615" cy="2535555"/>
            <wp:effectExtent l="0" t="0" r="0" b="0"/>
            <wp:wrapSquare wrapText="bothSides"/>
            <wp:docPr id="2" name="Picture 2" descr="H:\TeachersPool\Logo\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eachersPool\Logo\school logo.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15615" cy="2535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9C91CC" w14:textId="77777777" w:rsidR="00A87547" w:rsidRPr="00A87547" w:rsidRDefault="00A87547" w:rsidP="00A87547"/>
    <w:p w14:paraId="5F9210EE" w14:textId="77777777" w:rsidR="00A87547" w:rsidRPr="00A87547" w:rsidRDefault="00A87547" w:rsidP="00A87547"/>
    <w:p w14:paraId="01A061CB" w14:textId="77777777" w:rsidR="00A87547" w:rsidRPr="00A87547" w:rsidRDefault="00A87547" w:rsidP="00A87547"/>
    <w:p w14:paraId="00D4485F" w14:textId="77777777" w:rsidR="00A87547" w:rsidRPr="00A87547" w:rsidRDefault="00A87547" w:rsidP="00A87547"/>
    <w:p w14:paraId="6AE90AA6" w14:textId="77777777" w:rsidR="00A87547" w:rsidRPr="00A87547" w:rsidRDefault="00A87547" w:rsidP="00A87547"/>
    <w:p w14:paraId="094A791B" w14:textId="77777777" w:rsidR="00A87547" w:rsidRPr="00A87547" w:rsidRDefault="00A87547" w:rsidP="00A87547"/>
    <w:p w14:paraId="0914B03E" w14:textId="77777777" w:rsidR="00A87547" w:rsidRPr="00A87547" w:rsidRDefault="00A87547" w:rsidP="00A87547"/>
    <w:p w14:paraId="79B9ED2C" w14:textId="77777777" w:rsidR="00A87547" w:rsidRPr="00A87547" w:rsidRDefault="00A87547" w:rsidP="00A87547"/>
    <w:p w14:paraId="6CCCA918" w14:textId="77777777" w:rsidR="00A87547" w:rsidRPr="00A87547" w:rsidRDefault="00A87547" w:rsidP="00A87547"/>
    <w:p w14:paraId="027FDE28" w14:textId="77777777" w:rsidR="00A87547" w:rsidRDefault="00A87547" w:rsidP="00A87547"/>
    <w:p w14:paraId="7E7A4F50" w14:textId="77777777" w:rsidR="00A87547" w:rsidRPr="00A87547" w:rsidRDefault="00A87547" w:rsidP="00A87547">
      <w:pPr>
        <w:spacing w:after="0" w:line="240" w:lineRule="auto"/>
        <w:jc w:val="center"/>
        <w:rPr>
          <w:rFonts w:ascii="Arial" w:eastAsia="Times New Roman" w:hAnsi="Arial" w:cs="Arial"/>
          <w:b/>
          <w:sz w:val="36"/>
          <w:szCs w:val="36"/>
          <w:u w:val="single"/>
        </w:rPr>
      </w:pPr>
      <w:r w:rsidRPr="00A87547">
        <w:rPr>
          <w:rFonts w:ascii="Arial" w:eastAsia="Times New Roman" w:hAnsi="Arial" w:cs="Arial"/>
          <w:b/>
          <w:sz w:val="36"/>
          <w:szCs w:val="36"/>
          <w:u w:val="single"/>
        </w:rPr>
        <w:t>Waterside Primary School</w:t>
      </w:r>
    </w:p>
    <w:p w14:paraId="3541A567" w14:textId="77777777" w:rsidR="00A87547" w:rsidRPr="00A87547" w:rsidRDefault="00A87547" w:rsidP="00A87547">
      <w:pPr>
        <w:spacing w:after="0" w:line="240" w:lineRule="auto"/>
        <w:jc w:val="both"/>
        <w:rPr>
          <w:rFonts w:ascii="Arial" w:eastAsia="Times New Roman" w:hAnsi="Arial" w:cs="Arial"/>
          <w:b/>
          <w:sz w:val="36"/>
          <w:szCs w:val="36"/>
          <w:u w:val="single"/>
        </w:rPr>
      </w:pPr>
      <w:r w:rsidRPr="00A87547">
        <w:rPr>
          <w:rFonts w:ascii="Arial" w:eastAsia="Times New Roman" w:hAnsi="Arial" w:cs="Arial"/>
          <w:b/>
          <w:sz w:val="36"/>
          <w:szCs w:val="36"/>
          <w:u w:val="single"/>
        </w:rPr>
        <w:t>Special Educational Needs and Disability (SEND) Policy</w:t>
      </w:r>
    </w:p>
    <w:p w14:paraId="32733C35" w14:textId="77777777" w:rsidR="0021268D" w:rsidRDefault="0021268D" w:rsidP="00A87547">
      <w:pPr>
        <w:ind w:firstLine="720"/>
      </w:pPr>
    </w:p>
    <w:p w14:paraId="09D9844A" w14:textId="77777777" w:rsidR="006A0E61" w:rsidRDefault="006A0E61" w:rsidP="00A87547">
      <w:pPr>
        <w:ind w:firstLine="720"/>
      </w:pPr>
    </w:p>
    <w:p w14:paraId="78B4C5D9" w14:textId="77777777" w:rsidR="006A0E61" w:rsidRDefault="006A0E61" w:rsidP="00A87547">
      <w:pPr>
        <w:ind w:firstLine="720"/>
      </w:pPr>
    </w:p>
    <w:p w14:paraId="4A171429" w14:textId="77777777" w:rsidR="00A87547" w:rsidRDefault="00A87547" w:rsidP="00C27A78">
      <w:pPr>
        <w:spacing w:after="0" w:line="240" w:lineRule="auto"/>
        <w:rPr>
          <w:rFonts w:ascii="Arial" w:hAnsi="Arial" w:cs="Arial"/>
          <w:sz w:val="28"/>
          <w:szCs w:val="28"/>
        </w:rPr>
      </w:pPr>
      <w:r>
        <w:rPr>
          <w:rFonts w:ascii="Arial" w:hAnsi="Arial" w:cs="Arial"/>
          <w:sz w:val="28"/>
          <w:szCs w:val="28"/>
        </w:rPr>
        <w:t>We want our children to ‘Be the best they can be’. We provide a caring and supportive environment, with high expectations and a rich, broad and balanced curriculum. We want our children to leave Waterside having achieved their full potential.</w:t>
      </w:r>
    </w:p>
    <w:p w14:paraId="726D4C52" w14:textId="77777777" w:rsidR="00A87547" w:rsidRDefault="00A87547" w:rsidP="00C27A78">
      <w:pPr>
        <w:spacing w:after="0" w:line="240" w:lineRule="auto"/>
        <w:rPr>
          <w:rFonts w:ascii="Arial" w:hAnsi="Arial" w:cs="Arial"/>
          <w:sz w:val="28"/>
          <w:szCs w:val="28"/>
        </w:rPr>
      </w:pPr>
    </w:p>
    <w:p w14:paraId="6615E76A" w14:textId="77777777" w:rsidR="00A87547" w:rsidRDefault="00A87547" w:rsidP="00C27A78">
      <w:pPr>
        <w:spacing w:after="0" w:line="240" w:lineRule="auto"/>
        <w:rPr>
          <w:rFonts w:ascii="Arial" w:hAnsi="Arial" w:cs="Arial"/>
          <w:sz w:val="28"/>
          <w:szCs w:val="28"/>
        </w:rPr>
      </w:pPr>
      <w:r>
        <w:rPr>
          <w:rFonts w:ascii="Arial" w:hAnsi="Arial" w:cs="Arial"/>
          <w:sz w:val="28"/>
          <w:szCs w:val="28"/>
        </w:rPr>
        <w:t>We aim to be an inclusive school, and seek to remove barriers to learning and participation that can delay or exclude individual children. We are committed to meeting the needs of all children, ensuring that they make progress.</w:t>
      </w:r>
      <w:r w:rsidR="00C27A78">
        <w:rPr>
          <w:rFonts w:ascii="Arial" w:hAnsi="Arial" w:cs="Arial"/>
          <w:sz w:val="28"/>
          <w:szCs w:val="28"/>
        </w:rPr>
        <w:t xml:space="preserve"> We believe that all children should be given the opportunity to raise their aspirations and achieve their full potential.</w:t>
      </w:r>
    </w:p>
    <w:p w14:paraId="715BB0A3" w14:textId="77777777" w:rsidR="00C27A78" w:rsidRDefault="00C27A78" w:rsidP="00C27A78">
      <w:pPr>
        <w:spacing w:after="0" w:line="240" w:lineRule="auto"/>
        <w:rPr>
          <w:rFonts w:ascii="Arial" w:hAnsi="Arial" w:cs="Arial"/>
          <w:sz w:val="28"/>
          <w:szCs w:val="28"/>
        </w:rPr>
      </w:pPr>
    </w:p>
    <w:p w14:paraId="659442F7" w14:textId="77777777" w:rsidR="00A87547" w:rsidRDefault="00C27A78" w:rsidP="00C27A78">
      <w:pPr>
        <w:spacing w:after="0" w:line="240" w:lineRule="auto"/>
        <w:rPr>
          <w:rFonts w:ascii="Arial" w:hAnsi="Arial" w:cs="Arial"/>
          <w:sz w:val="28"/>
          <w:szCs w:val="28"/>
        </w:rPr>
      </w:pPr>
      <w:r>
        <w:rPr>
          <w:rFonts w:ascii="Arial" w:hAnsi="Arial" w:cs="Arial"/>
          <w:sz w:val="28"/>
          <w:szCs w:val="28"/>
        </w:rPr>
        <w:t>Our SEND policy has been reviewed in line with:</w:t>
      </w:r>
    </w:p>
    <w:p w14:paraId="03D9F159" w14:textId="18726BA5" w:rsidR="00C27A78" w:rsidRPr="00C27A78" w:rsidRDefault="00C27A78" w:rsidP="00C27A78">
      <w:pPr>
        <w:pStyle w:val="ListParagraph"/>
        <w:numPr>
          <w:ilvl w:val="1"/>
          <w:numId w:val="1"/>
        </w:numPr>
        <w:spacing w:after="0" w:line="240" w:lineRule="auto"/>
        <w:ind w:left="567"/>
        <w:rPr>
          <w:rFonts w:ascii="Arial" w:hAnsi="Arial" w:cs="Arial"/>
          <w:sz w:val="28"/>
          <w:szCs w:val="28"/>
        </w:rPr>
      </w:pPr>
      <w:r w:rsidRPr="00C27A78">
        <w:rPr>
          <w:rFonts w:ascii="Arial" w:hAnsi="Arial" w:cs="Arial"/>
          <w:sz w:val="28"/>
          <w:szCs w:val="28"/>
        </w:rPr>
        <w:t>SEND Code of Practice: 0 to 25 years (January 2015)</w:t>
      </w:r>
      <w:r w:rsidR="006F7F8E">
        <w:rPr>
          <w:rFonts w:ascii="Arial" w:hAnsi="Arial" w:cs="Arial"/>
          <w:sz w:val="28"/>
          <w:szCs w:val="28"/>
        </w:rPr>
        <w:t xml:space="preserve"> </w:t>
      </w:r>
      <w:hyperlink r:id="rId6" w:history="1">
        <w:r w:rsidR="006F7F8E" w:rsidRPr="00DC4F96">
          <w:rPr>
            <w:rStyle w:val="Hyperlink"/>
            <w:rFonts w:ascii="Arial" w:hAnsi="Arial" w:cs="Arial"/>
            <w:sz w:val="28"/>
            <w:szCs w:val="28"/>
          </w:rPr>
          <w:t>https://assets.publishing.service.gov.uk/government/uploads/system/uploads/attachment_data/file/398815/SEND_Code_of_Practice_January_2015.pdf</w:t>
        </w:r>
      </w:hyperlink>
      <w:r w:rsidR="006F7F8E">
        <w:rPr>
          <w:rFonts w:ascii="Arial" w:hAnsi="Arial" w:cs="Arial"/>
          <w:sz w:val="28"/>
          <w:szCs w:val="28"/>
        </w:rPr>
        <w:t xml:space="preserve"> </w:t>
      </w:r>
    </w:p>
    <w:p w14:paraId="5B0CA139" w14:textId="4010E401" w:rsidR="00C27A78" w:rsidRPr="00C27A78" w:rsidRDefault="00C27A78" w:rsidP="00C27A78">
      <w:pPr>
        <w:pStyle w:val="ListParagraph"/>
        <w:numPr>
          <w:ilvl w:val="1"/>
          <w:numId w:val="1"/>
        </w:numPr>
        <w:spacing w:after="0" w:line="240" w:lineRule="auto"/>
        <w:ind w:left="567"/>
        <w:rPr>
          <w:rFonts w:ascii="Arial" w:hAnsi="Arial" w:cs="Arial"/>
          <w:sz w:val="28"/>
          <w:szCs w:val="28"/>
        </w:rPr>
      </w:pPr>
      <w:r w:rsidRPr="00C27A78">
        <w:rPr>
          <w:rFonts w:ascii="Arial" w:hAnsi="Arial" w:cs="Arial"/>
          <w:sz w:val="28"/>
          <w:szCs w:val="28"/>
        </w:rPr>
        <w:t>The National Curriculum Inclusion Statement</w:t>
      </w:r>
      <w:r w:rsidR="006F7F8E">
        <w:rPr>
          <w:rFonts w:ascii="Arial" w:hAnsi="Arial" w:cs="Arial"/>
          <w:sz w:val="28"/>
          <w:szCs w:val="28"/>
        </w:rPr>
        <w:t xml:space="preserve"> </w:t>
      </w:r>
      <w:hyperlink r:id="rId7" w:history="1">
        <w:r w:rsidR="006F7F8E" w:rsidRPr="00DC4F96">
          <w:rPr>
            <w:rStyle w:val="Hyperlink"/>
            <w:rFonts w:ascii="Arial" w:hAnsi="Arial" w:cs="Arial"/>
            <w:sz w:val="28"/>
            <w:szCs w:val="28"/>
          </w:rPr>
          <w:t>https://modgov.hillingdon.gov.uk/documents/s654/Appendix%20A%20Inclusion.pdf</w:t>
        </w:r>
      </w:hyperlink>
      <w:r w:rsidR="006F7F8E">
        <w:rPr>
          <w:rFonts w:ascii="Arial" w:hAnsi="Arial" w:cs="Arial"/>
          <w:sz w:val="28"/>
          <w:szCs w:val="28"/>
        </w:rPr>
        <w:t xml:space="preserve"> </w:t>
      </w:r>
    </w:p>
    <w:p w14:paraId="0E91E2E6" w14:textId="2A24CB9D" w:rsidR="00C27A78" w:rsidRDefault="00C27A78" w:rsidP="00C27A78">
      <w:pPr>
        <w:pStyle w:val="ListParagraph"/>
        <w:numPr>
          <w:ilvl w:val="1"/>
          <w:numId w:val="1"/>
        </w:numPr>
        <w:spacing w:after="0" w:line="240" w:lineRule="auto"/>
        <w:ind w:left="567"/>
        <w:rPr>
          <w:rFonts w:ascii="Arial" w:hAnsi="Arial" w:cs="Arial"/>
          <w:sz w:val="28"/>
          <w:szCs w:val="28"/>
        </w:rPr>
      </w:pPr>
      <w:r w:rsidRPr="00C27A78">
        <w:rPr>
          <w:rFonts w:ascii="Arial" w:hAnsi="Arial" w:cs="Arial"/>
          <w:sz w:val="28"/>
          <w:szCs w:val="28"/>
        </w:rPr>
        <w:t xml:space="preserve">Hampshire Local Authority (LA) Special Educational Needs Policy and Inclusion Statement </w:t>
      </w:r>
      <w:r>
        <w:rPr>
          <w:rFonts w:ascii="Arial" w:hAnsi="Arial" w:cs="Arial"/>
          <w:sz w:val="28"/>
          <w:szCs w:val="28"/>
        </w:rPr>
        <w:t>and Local Offer</w:t>
      </w:r>
      <w:r w:rsidR="006F7F8E">
        <w:rPr>
          <w:rFonts w:ascii="Arial" w:hAnsi="Arial" w:cs="Arial"/>
          <w:sz w:val="28"/>
          <w:szCs w:val="28"/>
        </w:rPr>
        <w:t xml:space="preserve"> </w:t>
      </w:r>
      <w:hyperlink r:id="rId8" w:history="1">
        <w:r w:rsidR="006F7F8E" w:rsidRPr="00DC4F96">
          <w:rPr>
            <w:rStyle w:val="Hyperlink"/>
            <w:rFonts w:ascii="Arial" w:hAnsi="Arial" w:cs="Arial"/>
            <w:sz w:val="28"/>
            <w:szCs w:val="28"/>
          </w:rPr>
          <w:t>https://fish.hants.gov.uk/kb5/hampshire/directory/localoffer.page?familychannel=6</w:t>
        </w:r>
      </w:hyperlink>
      <w:r w:rsidR="006F7F8E">
        <w:rPr>
          <w:rFonts w:ascii="Arial" w:hAnsi="Arial" w:cs="Arial"/>
          <w:sz w:val="28"/>
          <w:szCs w:val="28"/>
        </w:rPr>
        <w:t xml:space="preserve"> </w:t>
      </w:r>
    </w:p>
    <w:p w14:paraId="5F86DDD1" w14:textId="12F71AAC" w:rsidR="00CC768B" w:rsidRDefault="00CC768B" w:rsidP="00C27A78">
      <w:pPr>
        <w:pStyle w:val="ListParagraph"/>
        <w:numPr>
          <w:ilvl w:val="1"/>
          <w:numId w:val="1"/>
        </w:numPr>
        <w:spacing w:after="0" w:line="240" w:lineRule="auto"/>
        <w:ind w:left="567"/>
        <w:rPr>
          <w:rFonts w:ascii="Arial" w:hAnsi="Arial" w:cs="Arial"/>
          <w:sz w:val="28"/>
          <w:szCs w:val="28"/>
        </w:rPr>
      </w:pPr>
      <w:r w:rsidRPr="00CC768B">
        <w:rPr>
          <w:rFonts w:ascii="Arial" w:hAnsi="Arial" w:cs="Arial"/>
          <w:sz w:val="28"/>
          <w:szCs w:val="28"/>
        </w:rPr>
        <w:t>Part 3 of the Children and Families Act 2014, which sets out schools’ responsibilities for pupils with SEND</w:t>
      </w:r>
      <w:r w:rsidR="006F7F8E">
        <w:rPr>
          <w:rFonts w:ascii="Arial" w:hAnsi="Arial" w:cs="Arial"/>
          <w:sz w:val="28"/>
          <w:szCs w:val="28"/>
        </w:rPr>
        <w:t xml:space="preserve"> </w:t>
      </w:r>
      <w:hyperlink r:id="rId9" w:history="1">
        <w:r w:rsidR="006F7F8E" w:rsidRPr="00DC4F96">
          <w:rPr>
            <w:rStyle w:val="Hyperlink"/>
            <w:rFonts w:ascii="Arial" w:hAnsi="Arial" w:cs="Arial"/>
            <w:sz w:val="28"/>
            <w:szCs w:val="28"/>
          </w:rPr>
          <w:t>https://www.legislation.gov.uk/ukpga/2014/6/part/3/enacted</w:t>
        </w:r>
      </w:hyperlink>
      <w:r w:rsidR="006F7F8E">
        <w:rPr>
          <w:rFonts w:ascii="Arial" w:hAnsi="Arial" w:cs="Arial"/>
          <w:sz w:val="28"/>
          <w:szCs w:val="28"/>
        </w:rPr>
        <w:t xml:space="preserve"> </w:t>
      </w:r>
    </w:p>
    <w:p w14:paraId="00F896E5" w14:textId="468570CD" w:rsidR="00CC768B" w:rsidRDefault="00CC768B" w:rsidP="00C27A78">
      <w:pPr>
        <w:pStyle w:val="ListParagraph"/>
        <w:numPr>
          <w:ilvl w:val="1"/>
          <w:numId w:val="1"/>
        </w:numPr>
        <w:spacing w:after="0" w:line="240" w:lineRule="auto"/>
        <w:ind w:left="567"/>
        <w:rPr>
          <w:rFonts w:ascii="Arial" w:hAnsi="Arial" w:cs="Arial"/>
          <w:sz w:val="28"/>
          <w:szCs w:val="28"/>
        </w:rPr>
      </w:pPr>
      <w:r w:rsidRPr="00CC768B">
        <w:rPr>
          <w:rFonts w:ascii="Arial" w:hAnsi="Arial" w:cs="Arial"/>
          <w:sz w:val="28"/>
          <w:szCs w:val="28"/>
        </w:rPr>
        <w:lastRenderedPageBreak/>
        <w:t>The Special Educational Needs and Disability Regulations 2014, which set out schools’ responsibilities for Education, Health and Care Plans (EHCP), SEND co-ordinators (SENDCos) and the SEND information report</w:t>
      </w:r>
      <w:r w:rsidR="006F7F8E">
        <w:rPr>
          <w:rFonts w:ascii="Arial" w:hAnsi="Arial" w:cs="Arial"/>
          <w:sz w:val="28"/>
          <w:szCs w:val="28"/>
        </w:rPr>
        <w:t xml:space="preserve"> </w:t>
      </w:r>
      <w:hyperlink r:id="rId10" w:history="1">
        <w:r w:rsidR="006F7F8E" w:rsidRPr="00DC4F96">
          <w:rPr>
            <w:rStyle w:val="Hyperlink"/>
            <w:rFonts w:ascii="Arial" w:hAnsi="Arial" w:cs="Arial"/>
            <w:sz w:val="28"/>
            <w:szCs w:val="28"/>
          </w:rPr>
          <w:t>https://www.legislation.gov.uk/uksi/2014/1530/contents/made</w:t>
        </w:r>
      </w:hyperlink>
      <w:r w:rsidR="006F7F8E">
        <w:rPr>
          <w:rFonts w:ascii="Arial" w:hAnsi="Arial" w:cs="Arial"/>
          <w:sz w:val="28"/>
          <w:szCs w:val="28"/>
        </w:rPr>
        <w:t xml:space="preserve"> </w:t>
      </w:r>
    </w:p>
    <w:p w14:paraId="08453B1F" w14:textId="4C8B9E4D" w:rsidR="006F7F8E" w:rsidRPr="00CC768B" w:rsidRDefault="006F7F8E" w:rsidP="00C27A78">
      <w:pPr>
        <w:pStyle w:val="ListParagraph"/>
        <w:numPr>
          <w:ilvl w:val="1"/>
          <w:numId w:val="1"/>
        </w:numPr>
        <w:spacing w:after="0" w:line="240" w:lineRule="auto"/>
        <w:ind w:left="567"/>
        <w:rPr>
          <w:rFonts w:ascii="Arial" w:hAnsi="Arial" w:cs="Arial"/>
          <w:sz w:val="28"/>
          <w:szCs w:val="28"/>
        </w:rPr>
      </w:pPr>
      <w:r>
        <w:rPr>
          <w:rFonts w:ascii="Arial" w:hAnsi="Arial" w:cs="Arial"/>
          <w:sz w:val="28"/>
          <w:szCs w:val="28"/>
        </w:rPr>
        <w:t xml:space="preserve">Equality Act 2010 </w:t>
      </w:r>
      <w:hyperlink r:id="rId11" w:history="1">
        <w:r w:rsidRPr="00DC4F96">
          <w:rPr>
            <w:rStyle w:val="Hyperlink"/>
            <w:rFonts w:ascii="Arial" w:hAnsi="Arial" w:cs="Arial"/>
            <w:sz w:val="28"/>
            <w:szCs w:val="28"/>
          </w:rPr>
          <w:t>www.legislation.gov.uk/ukpga/2010/15/contents</w:t>
        </w:r>
      </w:hyperlink>
      <w:r>
        <w:rPr>
          <w:rFonts w:ascii="Arial" w:hAnsi="Arial" w:cs="Arial"/>
          <w:sz w:val="28"/>
          <w:szCs w:val="28"/>
        </w:rPr>
        <w:t xml:space="preserve"> </w:t>
      </w:r>
    </w:p>
    <w:p w14:paraId="7E0FF130" w14:textId="77777777" w:rsidR="00CC768B" w:rsidRDefault="00CC768B" w:rsidP="00C27A78">
      <w:pPr>
        <w:spacing w:after="0" w:line="240" w:lineRule="auto"/>
      </w:pPr>
    </w:p>
    <w:p w14:paraId="3E4A71D4" w14:textId="0759A8AA" w:rsidR="00C27A78" w:rsidRDefault="00CC768B" w:rsidP="00C27A78">
      <w:pPr>
        <w:spacing w:after="0" w:line="240" w:lineRule="auto"/>
        <w:rPr>
          <w:rFonts w:ascii="Arial" w:hAnsi="Arial" w:cs="Arial"/>
          <w:sz w:val="28"/>
          <w:szCs w:val="28"/>
        </w:rPr>
      </w:pPr>
      <w:r>
        <w:t>.</w:t>
      </w:r>
    </w:p>
    <w:p w14:paraId="48FDA6FC" w14:textId="77777777" w:rsidR="00C27A78" w:rsidRDefault="00C27A78" w:rsidP="00C27A78">
      <w:pPr>
        <w:spacing w:after="0" w:line="240" w:lineRule="auto"/>
        <w:rPr>
          <w:rFonts w:ascii="Arial" w:hAnsi="Arial" w:cs="Arial"/>
          <w:sz w:val="28"/>
          <w:szCs w:val="28"/>
        </w:rPr>
      </w:pPr>
    </w:p>
    <w:p w14:paraId="45FBEAA3" w14:textId="57F78D8F" w:rsidR="006A0E61" w:rsidRDefault="006A0E61" w:rsidP="00C27A78">
      <w:pPr>
        <w:spacing w:after="0" w:line="240" w:lineRule="auto"/>
        <w:rPr>
          <w:rFonts w:ascii="Arial" w:hAnsi="Arial" w:cs="Arial"/>
          <w:sz w:val="28"/>
          <w:szCs w:val="28"/>
        </w:rPr>
      </w:pPr>
      <w:r>
        <w:rPr>
          <w:rFonts w:ascii="Arial" w:hAnsi="Arial" w:cs="Arial"/>
          <w:sz w:val="28"/>
          <w:szCs w:val="28"/>
        </w:rPr>
        <w:t>We acknowledge the definition for Special Educational Needs as ‘where their learning difficulty or disability calls for special educational provision, namely provision different from and additional to…’(</w:t>
      </w:r>
      <w:r w:rsidR="001E5724">
        <w:rPr>
          <w:rFonts w:ascii="Arial" w:hAnsi="Arial" w:cs="Arial"/>
          <w:sz w:val="28"/>
          <w:szCs w:val="28"/>
        </w:rPr>
        <w:t>Chapter 6.15)</w:t>
      </w:r>
      <w:r>
        <w:rPr>
          <w:rFonts w:ascii="Arial" w:hAnsi="Arial" w:cs="Arial"/>
          <w:sz w:val="28"/>
          <w:szCs w:val="28"/>
        </w:rPr>
        <w:t>SEND CoP 2015)</w:t>
      </w:r>
    </w:p>
    <w:p w14:paraId="6C6547ED" w14:textId="77777777" w:rsidR="006A0E61" w:rsidRDefault="006A0E61" w:rsidP="00C27A78">
      <w:pPr>
        <w:spacing w:after="0" w:line="240" w:lineRule="auto"/>
        <w:rPr>
          <w:rFonts w:ascii="Arial" w:hAnsi="Arial" w:cs="Arial"/>
          <w:sz w:val="28"/>
          <w:szCs w:val="28"/>
        </w:rPr>
      </w:pPr>
    </w:p>
    <w:p w14:paraId="048551B4" w14:textId="77777777" w:rsidR="006A0E61" w:rsidRDefault="006A0E61" w:rsidP="00C27A78">
      <w:pPr>
        <w:spacing w:after="0" w:line="240" w:lineRule="auto"/>
        <w:rPr>
          <w:rFonts w:ascii="Arial" w:hAnsi="Arial" w:cs="Arial"/>
          <w:sz w:val="28"/>
          <w:szCs w:val="28"/>
        </w:rPr>
      </w:pPr>
    </w:p>
    <w:p w14:paraId="099C0A96" w14:textId="77777777" w:rsidR="006A0E61" w:rsidRDefault="006A0E61" w:rsidP="00C27A78">
      <w:pPr>
        <w:spacing w:after="0" w:line="240" w:lineRule="auto"/>
        <w:rPr>
          <w:rFonts w:ascii="Arial" w:hAnsi="Arial" w:cs="Arial"/>
          <w:sz w:val="28"/>
          <w:szCs w:val="28"/>
        </w:rPr>
      </w:pPr>
    </w:p>
    <w:p w14:paraId="424EC5B4" w14:textId="77777777" w:rsidR="006A0E61" w:rsidRDefault="006A0E61" w:rsidP="00C27A78">
      <w:pPr>
        <w:spacing w:after="0" w:line="240" w:lineRule="auto"/>
        <w:rPr>
          <w:rFonts w:ascii="Arial" w:hAnsi="Arial" w:cs="Arial"/>
          <w:b/>
          <w:sz w:val="28"/>
          <w:szCs w:val="28"/>
        </w:rPr>
      </w:pPr>
      <w:r>
        <w:rPr>
          <w:rFonts w:ascii="Arial" w:hAnsi="Arial" w:cs="Arial"/>
          <w:b/>
          <w:sz w:val="28"/>
          <w:szCs w:val="28"/>
        </w:rPr>
        <w:t>Objectives</w:t>
      </w:r>
    </w:p>
    <w:p w14:paraId="6303607B" w14:textId="77777777" w:rsidR="006A0E61" w:rsidRDefault="006A0E61" w:rsidP="006A0E61">
      <w:pPr>
        <w:pStyle w:val="ListParagraph"/>
        <w:numPr>
          <w:ilvl w:val="0"/>
          <w:numId w:val="2"/>
        </w:numPr>
        <w:spacing w:after="0" w:line="240" w:lineRule="auto"/>
        <w:rPr>
          <w:rFonts w:ascii="Arial" w:hAnsi="Arial" w:cs="Arial"/>
          <w:sz w:val="28"/>
          <w:szCs w:val="28"/>
        </w:rPr>
      </w:pPr>
      <w:r>
        <w:rPr>
          <w:rFonts w:ascii="Arial" w:hAnsi="Arial" w:cs="Arial"/>
          <w:sz w:val="28"/>
          <w:szCs w:val="28"/>
        </w:rPr>
        <w:t xml:space="preserve">To enable all children to have access to High Quality Inclusive Teaching with a broad, balanced and relevant </w:t>
      </w:r>
      <w:r w:rsidR="00EA42E8">
        <w:rPr>
          <w:rFonts w:ascii="Arial" w:hAnsi="Arial" w:cs="Arial"/>
          <w:sz w:val="28"/>
          <w:szCs w:val="28"/>
        </w:rPr>
        <w:t xml:space="preserve">social and educational </w:t>
      </w:r>
      <w:r>
        <w:rPr>
          <w:rFonts w:ascii="Arial" w:hAnsi="Arial" w:cs="Arial"/>
          <w:sz w:val="28"/>
          <w:szCs w:val="28"/>
        </w:rPr>
        <w:t>curriculum.</w:t>
      </w:r>
    </w:p>
    <w:p w14:paraId="13994393" w14:textId="77777777" w:rsidR="00EA42E8" w:rsidRPr="006A0E61" w:rsidRDefault="00EA42E8" w:rsidP="00EA42E8">
      <w:pPr>
        <w:pStyle w:val="ListParagraph"/>
        <w:numPr>
          <w:ilvl w:val="1"/>
          <w:numId w:val="2"/>
        </w:numPr>
        <w:spacing w:after="0" w:line="240" w:lineRule="auto"/>
        <w:rPr>
          <w:rFonts w:ascii="Arial" w:hAnsi="Arial" w:cs="Arial"/>
          <w:sz w:val="28"/>
          <w:szCs w:val="28"/>
        </w:rPr>
      </w:pPr>
      <w:r>
        <w:rPr>
          <w:rFonts w:ascii="Arial" w:hAnsi="Arial" w:cs="Arial"/>
          <w:sz w:val="28"/>
          <w:szCs w:val="28"/>
        </w:rPr>
        <w:t>Having the ethos ‘All teachers are teachers for all children including children with SEND</w:t>
      </w:r>
      <w:r w:rsidR="005E099B">
        <w:rPr>
          <w:rFonts w:ascii="Arial" w:hAnsi="Arial" w:cs="Arial"/>
          <w:sz w:val="28"/>
          <w:szCs w:val="28"/>
        </w:rPr>
        <w:t>’</w:t>
      </w:r>
      <w:r>
        <w:rPr>
          <w:rFonts w:ascii="Arial" w:hAnsi="Arial" w:cs="Arial"/>
          <w:sz w:val="28"/>
          <w:szCs w:val="28"/>
        </w:rPr>
        <w:t>.</w:t>
      </w:r>
    </w:p>
    <w:p w14:paraId="79C21FA9" w14:textId="77777777" w:rsidR="006A0E61" w:rsidRDefault="006A0E61" w:rsidP="006A0E61">
      <w:pPr>
        <w:pStyle w:val="ListParagraph"/>
        <w:numPr>
          <w:ilvl w:val="0"/>
          <w:numId w:val="2"/>
        </w:numPr>
        <w:spacing w:after="0" w:line="240" w:lineRule="auto"/>
        <w:rPr>
          <w:rFonts w:ascii="Arial" w:hAnsi="Arial" w:cs="Arial"/>
          <w:sz w:val="28"/>
          <w:szCs w:val="28"/>
        </w:rPr>
      </w:pPr>
      <w:r>
        <w:rPr>
          <w:rFonts w:ascii="Arial" w:hAnsi="Arial" w:cs="Arial"/>
          <w:sz w:val="28"/>
          <w:szCs w:val="28"/>
        </w:rPr>
        <w:t>To identify any child with Special Educational Needs or disability as soon as possible.</w:t>
      </w:r>
    </w:p>
    <w:p w14:paraId="27459E9E" w14:textId="77777777" w:rsidR="00EA42E8" w:rsidRDefault="00EA42E8" w:rsidP="00EA42E8">
      <w:pPr>
        <w:pStyle w:val="ListParagraph"/>
        <w:numPr>
          <w:ilvl w:val="1"/>
          <w:numId w:val="2"/>
        </w:numPr>
        <w:spacing w:after="0" w:line="240" w:lineRule="auto"/>
        <w:rPr>
          <w:rFonts w:ascii="Arial" w:hAnsi="Arial" w:cs="Arial"/>
          <w:sz w:val="28"/>
          <w:szCs w:val="28"/>
        </w:rPr>
      </w:pPr>
      <w:r>
        <w:rPr>
          <w:rFonts w:ascii="Arial" w:hAnsi="Arial" w:cs="Arial"/>
          <w:sz w:val="28"/>
          <w:szCs w:val="28"/>
        </w:rPr>
        <w:t>To seek further professional support when the child’s needs cannot be met solely by school provision</w:t>
      </w:r>
    </w:p>
    <w:p w14:paraId="34E2CF91" w14:textId="77777777" w:rsidR="006A0E61" w:rsidRDefault="006A0E61" w:rsidP="006A0E61">
      <w:pPr>
        <w:pStyle w:val="ListParagraph"/>
        <w:numPr>
          <w:ilvl w:val="0"/>
          <w:numId w:val="2"/>
        </w:numPr>
        <w:spacing w:after="0" w:line="240" w:lineRule="auto"/>
        <w:rPr>
          <w:rFonts w:ascii="Arial" w:hAnsi="Arial" w:cs="Arial"/>
          <w:sz w:val="28"/>
          <w:szCs w:val="28"/>
        </w:rPr>
      </w:pPr>
      <w:r>
        <w:rPr>
          <w:rFonts w:ascii="Arial" w:hAnsi="Arial" w:cs="Arial"/>
          <w:sz w:val="28"/>
          <w:szCs w:val="28"/>
        </w:rPr>
        <w:t xml:space="preserve">For all children to have their progress continuously monitored by the class teacher; </w:t>
      </w:r>
      <w:r w:rsidR="00EA42E8">
        <w:rPr>
          <w:rFonts w:ascii="Arial" w:hAnsi="Arial" w:cs="Arial"/>
          <w:sz w:val="28"/>
          <w:szCs w:val="28"/>
        </w:rPr>
        <w:t>ensuring effective, robust and rigorous assessment is in place</w:t>
      </w:r>
    </w:p>
    <w:p w14:paraId="7C41C20B" w14:textId="77777777" w:rsidR="00EA42E8" w:rsidRDefault="00EA42E8" w:rsidP="00EA42E8">
      <w:pPr>
        <w:pStyle w:val="ListParagraph"/>
        <w:numPr>
          <w:ilvl w:val="1"/>
          <w:numId w:val="2"/>
        </w:numPr>
        <w:spacing w:after="0" w:line="240" w:lineRule="auto"/>
        <w:rPr>
          <w:rFonts w:ascii="Arial" w:hAnsi="Arial" w:cs="Arial"/>
          <w:sz w:val="28"/>
          <w:szCs w:val="28"/>
        </w:rPr>
      </w:pPr>
      <w:r>
        <w:rPr>
          <w:rFonts w:ascii="Arial" w:hAnsi="Arial" w:cs="Arial"/>
          <w:sz w:val="28"/>
          <w:szCs w:val="28"/>
        </w:rPr>
        <w:t xml:space="preserve">ensuring the child is able to reach their full potential </w:t>
      </w:r>
    </w:p>
    <w:p w14:paraId="01BE0E12" w14:textId="77777777" w:rsidR="00235A47" w:rsidRDefault="00EA42E8" w:rsidP="00235A47">
      <w:pPr>
        <w:pStyle w:val="ListParagraph"/>
        <w:numPr>
          <w:ilvl w:val="0"/>
          <w:numId w:val="2"/>
        </w:numPr>
        <w:spacing w:after="0" w:line="240" w:lineRule="auto"/>
        <w:rPr>
          <w:rFonts w:ascii="Arial" w:hAnsi="Arial" w:cs="Arial"/>
          <w:sz w:val="28"/>
          <w:szCs w:val="28"/>
        </w:rPr>
      </w:pPr>
      <w:r>
        <w:rPr>
          <w:rFonts w:ascii="Arial" w:hAnsi="Arial" w:cs="Arial"/>
          <w:sz w:val="28"/>
          <w:szCs w:val="28"/>
        </w:rPr>
        <w:t>To cater, wherever possible, for learning needs t</w:t>
      </w:r>
      <w:r w:rsidR="00235A47">
        <w:rPr>
          <w:rFonts w:ascii="Arial" w:hAnsi="Arial" w:cs="Arial"/>
          <w:sz w:val="28"/>
          <w:szCs w:val="28"/>
        </w:rPr>
        <w:t>o be met within the curriculum</w:t>
      </w:r>
    </w:p>
    <w:p w14:paraId="732E7591" w14:textId="456FB705" w:rsidR="00235A47" w:rsidRPr="00822A06" w:rsidRDefault="00235A47" w:rsidP="00822A06">
      <w:pPr>
        <w:pStyle w:val="ListParagraph"/>
        <w:numPr>
          <w:ilvl w:val="1"/>
          <w:numId w:val="2"/>
        </w:numPr>
        <w:spacing w:after="0" w:line="240" w:lineRule="auto"/>
        <w:rPr>
          <w:rFonts w:ascii="Arial" w:hAnsi="Arial" w:cs="Arial"/>
          <w:sz w:val="28"/>
          <w:szCs w:val="28"/>
        </w:rPr>
      </w:pPr>
      <w:r>
        <w:rPr>
          <w:rFonts w:ascii="Arial" w:hAnsi="Arial" w:cs="Arial"/>
          <w:sz w:val="28"/>
          <w:szCs w:val="28"/>
        </w:rPr>
        <w:t xml:space="preserve">through </w:t>
      </w:r>
      <w:r w:rsidR="001E5724">
        <w:rPr>
          <w:rFonts w:ascii="Arial" w:hAnsi="Arial" w:cs="Arial"/>
          <w:sz w:val="28"/>
          <w:szCs w:val="28"/>
        </w:rPr>
        <w:t>adaptive teaching, resources,</w:t>
      </w:r>
      <w:r>
        <w:rPr>
          <w:rFonts w:ascii="Arial" w:hAnsi="Arial" w:cs="Arial"/>
          <w:sz w:val="28"/>
          <w:szCs w:val="28"/>
        </w:rPr>
        <w:t xml:space="preserve"> responsive provision, programmes and/or intervention</w:t>
      </w:r>
    </w:p>
    <w:p w14:paraId="58614240" w14:textId="77777777" w:rsidR="00235A47" w:rsidRDefault="00235A47" w:rsidP="00235A47">
      <w:pPr>
        <w:pStyle w:val="ListParagraph"/>
        <w:numPr>
          <w:ilvl w:val="0"/>
          <w:numId w:val="2"/>
        </w:numPr>
        <w:spacing w:after="0" w:line="240" w:lineRule="auto"/>
        <w:rPr>
          <w:rFonts w:ascii="Arial" w:hAnsi="Arial" w:cs="Arial"/>
          <w:sz w:val="28"/>
          <w:szCs w:val="28"/>
        </w:rPr>
      </w:pPr>
      <w:r>
        <w:rPr>
          <w:rFonts w:ascii="Arial" w:hAnsi="Arial" w:cs="Arial"/>
          <w:sz w:val="28"/>
          <w:szCs w:val="28"/>
        </w:rPr>
        <w:t>To enhance the involvement of the child, the parent/carer and school staff in target setting</w:t>
      </w:r>
    </w:p>
    <w:p w14:paraId="2637647F" w14:textId="34D86D7C" w:rsidR="00235A47" w:rsidRDefault="00235A47" w:rsidP="00235A47">
      <w:pPr>
        <w:pStyle w:val="ListParagraph"/>
        <w:numPr>
          <w:ilvl w:val="1"/>
          <w:numId w:val="2"/>
        </w:numPr>
        <w:spacing w:after="0" w:line="240" w:lineRule="auto"/>
        <w:rPr>
          <w:rFonts w:ascii="Arial" w:hAnsi="Arial" w:cs="Arial"/>
          <w:sz w:val="28"/>
          <w:szCs w:val="28"/>
        </w:rPr>
      </w:pPr>
      <w:r>
        <w:rPr>
          <w:rFonts w:ascii="Arial" w:hAnsi="Arial" w:cs="Arial"/>
          <w:sz w:val="28"/>
          <w:szCs w:val="28"/>
        </w:rPr>
        <w:t>Enabling both child and parent/carer to celebrate success of meeting individual targets</w:t>
      </w:r>
    </w:p>
    <w:p w14:paraId="36172E69" w14:textId="77777777" w:rsidR="00235A47" w:rsidRDefault="00235A47" w:rsidP="00235A47">
      <w:pPr>
        <w:spacing w:after="0" w:line="240" w:lineRule="auto"/>
        <w:rPr>
          <w:rFonts w:ascii="Arial" w:hAnsi="Arial" w:cs="Arial"/>
          <w:sz w:val="28"/>
          <w:szCs w:val="28"/>
        </w:rPr>
      </w:pPr>
    </w:p>
    <w:p w14:paraId="325C368E" w14:textId="77777777" w:rsidR="00235A47" w:rsidRDefault="00235A47" w:rsidP="00235A47">
      <w:pPr>
        <w:spacing w:after="0" w:line="240" w:lineRule="auto"/>
        <w:rPr>
          <w:rFonts w:ascii="Arial" w:hAnsi="Arial" w:cs="Arial"/>
          <w:sz w:val="28"/>
          <w:szCs w:val="28"/>
        </w:rPr>
      </w:pPr>
    </w:p>
    <w:p w14:paraId="16A5B935" w14:textId="77777777" w:rsidR="00235A47" w:rsidRDefault="00235A47" w:rsidP="00235A47">
      <w:pPr>
        <w:spacing w:after="0" w:line="240" w:lineRule="auto"/>
        <w:rPr>
          <w:rFonts w:ascii="Arial" w:hAnsi="Arial" w:cs="Arial"/>
          <w:b/>
          <w:sz w:val="28"/>
          <w:szCs w:val="28"/>
        </w:rPr>
      </w:pPr>
      <w:r>
        <w:rPr>
          <w:rFonts w:ascii="Arial" w:hAnsi="Arial" w:cs="Arial"/>
          <w:b/>
          <w:sz w:val="28"/>
          <w:szCs w:val="28"/>
        </w:rPr>
        <w:t>Roles and Responsibilities</w:t>
      </w:r>
    </w:p>
    <w:p w14:paraId="6EBEF500" w14:textId="77777777" w:rsidR="00876EF1" w:rsidRDefault="00876EF1" w:rsidP="00235A47">
      <w:pPr>
        <w:spacing w:after="0" w:line="240" w:lineRule="auto"/>
        <w:rPr>
          <w:rFonts w:ascii="Arial" w:hAnsi="Arial" w:cs="Arial"/>
          <w:sz w:val="28"/>
          <w:szCs w:val="28"/>
        </w:rPr>
      </w:pPr>
      <w:r>
        <w:rPr>
          <w:rFonts w:ascii="Arial" w:hAnsi="Arial" w:cs="Arial"/>
          <w:b/>
          <w:sz w:val="28"/>
          <w:szCs w:val="28"/>
        </w:rPr>
        <w:t xml:space="preserve">     The Head Teacher will</w:t>
      </w:r>
      <w:r>
        <w:rPr>
          <w:rFonts w:ascii="Arial" w:hAnsi="Arial" w:cs="Arial"/>
          <w:sz w:val="28"/>
          <w:szCs w:val="28"/>
        </w:rPr>
        <w:t xml:space="preserve"> have overall responsibility for the day-to-day management of the provision for </w:t>
      </w:r>
      <w:r>
        <w:rPr>
          <w:rFonts w:ascii="Arial" w:hAnsi="Arial" w:cs="Arial"/>
          <w:b/>
          <w:sz w:val="28"/>
          <w:szCs w:val="28"/>
        </w:rPr>
        <w:t xml:space="preserve">all </w:t>
      </w:r>
      <w:r>
        <w:rPr>
          <w:rFonts w:ascii="Arial" w:hAnsi="Arial" w:cs="Arial"/>
          <w:sz w:val="28"/>
          <w:szCs w:val="28"/>
        </w:rPr>
        <w:t>pupils. They will:</w:t>
      </w:r>
    </w:p>
    <w:p w14:paraId="2EC9FD88" w14:textId="77777777" w:rsidR="00876EF1" w:rsidRDefault="00876EF1" w:rsidP="00623E47">
      <w:pPr>
        <w:pStyle w:val="ListParagraph"/>
        <w:numPr>
          <w:ilvl w:val="0"/>
          <w:numId w:val="5"/>
        </w:numPr>
        <w:spacing w:after="0" w:line="240" w:lineRule="auto"/>
        <w:ind w:left="709" w:hanging="283"/>
        <w:rPr>
          <w:rFonts w:ascii="Arial" w:hAnsi="Arial" w:cs="Arial"/>
          <w:sz w:val="28"/>
          <w:szCs w:val="28"/>
        </w:rPr>
      </w:pPr>
      <w:r>
        <w:rPr>
          <w:rFonts w:ascii="Arial" w:hAnsi="Arial" w:cs="Arial"/>
          <w:sz w:val="28"/>
          <w:szCs w:val="28"/>
        </w:rPr>
        <w:t xml:space="preserve">Support the </w:t>
      </w:r>
      <w:r w:rsidR="00623E47">
        <w:rPr>
          <w:rFonts w:ascii="Arial" w:hAnsi="Arial" w:cs="Arial"/>
          <w:sz w:val="28"/>
          <w:szCs w:val="28"/>
        </w:rPr>
        <w:t>SENCo to follow the policy</w:t>
      </w:r>
    </w:p>
    <w:p w14:paraId="1610200D" w14:textId="77777777" w:rsidR="00623E47" w:rsidRDefault="00623E47" w:rsidP="00623E47">
      <w:pPr>
        <w:pStyle w:val="ListParagraph"/>
        <w:numPr>
          <w:ilvl w:val="0"/>
          <w:numId w:val="5"/>
        </w:numPr>
        <w:spacing w:after="0" w:line="240" w:lineRule="auto"/>
        <w:ind w:left="709" w:hanging="283"/>
        <w:rPr>
          <w:rFonts w:ascii="Arial" w:hAnsi="Arial" w:cs="Arial"/>
          <w:sz w:val="28"/>
          <w:szCs w:val="28"/>
        </w:rPr>
      </w:pPr>
      <w:r>
        <w:rPr>
          <w:rFonts w:ascii="Arial" w:hAnsi="Arial" w:cs="Arial"/>
          <w:sz w:val="28"/>
          <w:szCs w:val="28"/>
        </w:rPr>
        <w:t>Support the SENCo to source and attend any additional relevant training</w:t>
      </w:r>
    </w:p>
    <w:p w14:paraId="03AA5DCE" w14:textId="77777777" w:rsidR="00623E47" w:rsidRDefault="00623E47" w:rsidP="00623E47">
      <w:pPr>
        <w:pStyle w:val="ListParagraph"/>
        <w:numPr>
          <w:ilvl w:val="0"/>
          <w:numId w:val="5"/>
        </w:numPr>
        <w:spacing w:after="0" w:line="240" w:lineRule="auto"/>
        <w:ind w:left="709" w:hanging="283"/>
        <w:rPr>
          <w:rFonts w:ascii="Arial" w:hAnsi="Arial" w:cs="Arial"/>
          <w:sz w:val="28"/>
          <w:szCs w:val="28"/>
        </w:rPr>
      </w:pPr>
      <w:r>
        <w:rPr>
          <w:rFonts w:ascii="Arial" w:hAnsi="Arial" w:cs="Arial"/>
          <w:sz w:val="28"/>
          <w:szCs w:val="28"/>
        </w:rPr>
        <w:t>Support the SENCo to ensure consistency of procedure and provision across the school.</w:t>
      </w:r>
    </w:p>
    <w:p w14:paraId="39DD5B76" w14:textId="77777777" w:rsidR="00623E47" w:rsidRPr="00876EF1" w:rsidRDefault="00623E47" w:rsidP="00623E47">
      <w:pPr>
        <w:pStyle w:val="ListParagraph"/>
        <w:spacing w:after="0" w:line="240" w:lineRule="auto"/>
        <w:ind w:left="709"/>
        <w:rPr>
          <w:rFonts w:ascii="Arial" w:hAnsi="Arial" w:cs="Arial"/>
          <w:sz w:val="28"/>
          <w:szCs w:val="28"/>
        </w:rPr>
      </w:pPr>
    </w:p>
    <w:p w14:paraId="7C0A9D79" w14:textId="77777777" w:rsidR="00822A06" w:rsidRDefault="00235A47" w:rsidP="00623E47">
      <w:pPr>
        <w:spacing w:after="0" w:line="240" w:lineRule="auto"/>
        <w:ind w:left="709" w:hanging="283"/>
        <w:rPr>
          <w:rFonts w:ascii="Arial" w:hAnsi="Arial" w:cs="Arial"/>
          <w:sz w:val="28"/>
          <w:szCs w:val="28"/>
        </w:rPr>
      </w:pPr>
      <w:r>
        <w:rPr>
          <w:rFonts w:ascii="Arial" w:hAnsi="Arial" w:cs="Arial"/>
          <w:b/>
          <w:sz w:val="28"/>
          <w:szCs w:val="28"/>
        </w:rPr>
        <w:t>The Governing Body will</w:t>
      </w:r>
      <w:r>
        <w:rPr>
          <w:rFonts w:ascii="Arial" w:hAnsi="Arial" w:cs="Arial"/>
          <w:sz w:val="28"/>
          <w:szCs w:val="28"/>
        </w:rPr>
        <w:t xml:space="preserve"> review and evaluate </w:t>
      </w:r>
      <w:r w:rsidR="00822A06">
        <w:rPr>
          <w:rFonts w:ascii="Arial" w:hAnsi="Arial" w:cs="Arial"/>
          <w:sz w:val="28"/>
          <w:szCs w:val="28"/>
        </w:rPr>
        <w:t xml:space="preserve">the effectiveness of the Policy </w:t>
      </w:r>
    </w:p>
    <w:p w14:paraId="3E482278" w14:textId="77777777" w:rsidR="00051519" w:rsidRDefault="00051519" w:rsidP="00822A06">
      <w:pPr>
        <w:spacing w:after="0" w:line="240" w:lineRule="auto"/>
        <w:rPr>
          <w:rFonts w:ascii="Arial" w:hAnsi="Arial" w:cs="Arial"/>
          <w:sz w:val="28"/>
          <w:szCs w:val="28"/>
        </w:rPr>
      </w:pPr>
      <w:r>
        <w:rPr>
          <w:rFonts w:ascii="Arial" w:hAnsi="Arial" w:cs="Arial"/>
          <w:sz w:val="28"/>
          <w:szCs w:val="28"/>
        </w:rPr>
        <w:t>and provision annually. They will:</w:t>
      </w:r>
    </w:p>
    <w:p w14:paraId="705F24A4" w14:textId="77777777" w:rsidR="00235A47" w:rsidRDefault="00051519" w:rsidP="00623E47">
      <w:pPr>
        <w:pStyle w:val="ListParagraph"/>
        <w:numPr>
          <w:ilvl w:val="0"/>
          <w:numId w:val="3"/>
        </w:numPr>
        <w:spacing w:after="0" w:line="240" w:lineRule="auto"/>
        <w:ind w:left="709" w:hanging="283"/>
        <w:rPr>
          <w:rFonts w:ascii="Arial" w:hAnsi="Arial" w:cs="Arial"/>
          <w:sz w:val="28"/>
          <w:szCs w:val="28"/>
        </w:rPr>
      </w:pPr>
      <w:r>
        <w:rPr>
          <w:rFonts w:ascii="Arial" w:hAnsi="Arial" w:cs="Arial"/>
          <w:sz w:val="28"/>
          <w:szCs w:val="28"/>
        </w:rPr>
        <w:t>Appoint a SENCo – who will receive the relevant training</w:t>
      </w:r>
    </w:p>
    <w:p w14:paraId="0D0D999F" w14:textId="77777777" w:rsidR="00051519" w:rsidRDefault="00051519" w:rsidP="00623E47">
      <w:pPr>
        <w:pStyle w:val="ListParagraph"/>
        <w:numPr>
          <w:ilvl w:val="0"/>
          <w:numId w:val="3"/>
        </w:numPr>
        <w:spacing w:after="0" w:line="240" w:lineRule="auto"/>
        <w:ind w:left="709" w:hanging="283"/>
        <w:rPr>
          <w:rFonts w:ascii="Arial" w:hAnsi="Arial" w:cs="Arial"/>
          <w:sz w:val="28"/>
          <w:szCs w:val="28"/>
        </w:rPr>
      </w:pPr>
      <w:r>
        <w:rPr>
          <w:rFonts w:ascii="Arial" w:hAnsi="Arial" w:cs="Arial"/>
          <w:sz w:val="28"/>
          <w:szCs w:val="28"/>
        </w:rPr>
        <w:t>Name a governor for SEN – who will act on behalf of the governing body</w:t>
      </w:r>
    </w:p>
    <w:p w14:paraId="5DCB2DEB" w14:textId="77777777" w:rsidR="00051519" w:rsidRDefault="00051519" w:rsidP="00623E47">
      <w:pPr>
        <w:pStyle w:val="ListParagraph"/>
        <w:numPr>
          <w:ilvl w:val="0"/>
          <w:numId w:val="3"/>
        </w:numPr>
        <w:spacing w:after="0" w:line="240" w:lineRule="auto"/>
        <w:ind w:left="709" w:hanging="283"/>
        <w:rPr>
          <w:rFonts w:ascii="Arial" w:hAnsi="Arial" w:cs="Arial"/>
          <w:sz w:val="28"/>
          <w:szCs w:val="28"/>
        </w:rPr>
      </w:pPr>
      <w:r>
        <w:rPr>
          <w:rFonts w:ascii="Arial" w:hAnsi="Arial" w:cs="Arial"/>
          <w:sz w:val="28"/>
          <w:szCs w:val="28"/>
        </w:rPr>
        <w:lastRenderedPageBreak/>
        <w:t>Ensure that SEN provision is an integral part of the school’s development plan</w:t>
      </w:r>
    </w:p>
    <w:p w14:paraId="56AD834F" w14:textId="77777777" w:rsidR="00051519" w:rsidRDefault="00051519" w:rsidP="00623E47">
      <w:pPr>
        <w:pStyle w:val="ListParagraph"/>
        <w:numPr>
          <w:ilvl w:val="0"/>
          <w:numId w:val="3"/>
        </w:numPr>
        <w:spacing w:after="0" w:line="240" w:lineRule="auto"/>
        <w:ind w:left="709" w:hanging="283"/>
        <w:rPr>
          <w:rFonts w:ascii="Arial" w:hAnsi="Arial" w:cs="Arial"/>
          <w:sz w:val="28"/>
          <w:szCs w:val="28"/>
        </w:rPr>
      </w:pPr>
      <w:r>
        <w:rPr>
          <w:rFonts w:ascii="Arial" w:hAnsi="Arial" w:cs="Arial"/>
          <w:sz w:val="28"/>
          <w:szCs w:val="28"/>
        </w:rPr>
        <w:t>Challenge the effective use of funding, personnel, equipment and other resources</w:t>
      </w:r>
    </w:p>
    <w:p w14:paraId="59935FF7" w14:textId="77777777" w:rsidR="00051519" w:rsidRDefault="00051519" w:rsidP="00051519">
      <w:pPr>
        <w:pStyle w:val="ListParagraph"/>
        <w:spacing w:after="0" w:line="240" w:lineRule="auto"/>
        <w:ind w:left="806"/>
        <w:rPr>
          <w:rFonts w:ascii="Arial" w:hAnsi="Arial" w:cs="Arial"/>
          <w:sz w:val="28"/>
          <w:szCs w:val="28"/>
        </w:rPr>
      </w:pPr>
    </w:p>
    <w:p w14:paraId="05D560A6" w14:textId="26C63555" w:rsidR="00051519" w:rsidRDefault="00051519" w:rsidP="00051519">
      <w:pPr>
        <w:spacing w:after="0" w:line="240" w:lineRule="auto"/>
        <w:ind w:firstLine="446"/>
        <w:rPr>
          <w:rFonts w:ascii="Arial" w:hAnsi="Arial" w:cs="Arial"/>
          <w:sz w:val="28"/>
          <w:szCs w:val="28"/>
        </w:rPr>
      </w:pPr>
      <w:r>
        <w:rPr>
          <w:rFonts w:ascii="Arial" w:hAnsi="Arial" w:cs="Arial"/>
          <w:b/>
          <w:sz w:val="28"/>
          <w:szCs w:val="28"/>
        </w:rPr>
        <w:t>The SENCo will</w:t>
      </w:r>
      <w:r>
        <w:rPr>
          <w:rFonts w:ascii="Arial" w:hAnsi="Arial" w:cs="Arial"/>
          <w:sz w:val="28"/>
          <w:szCs w:val="28"/>
        </w:rPr>
        <w:t xml:space="preserve"> be responsible for the </w:t>
      </w:r>
      <w:r w:rsidR="001D22C5">
        <w:rPr>
          <w:rFonts w:ascii="Arial" w:hAnsi="Arial" w:cs="Arial"/>
          <w:sz w:val="28"/>
          <w:szCs w:val="28"/>
        </w:rPr>
        <w:t>day-to-day</w:t>
      </w:r>
      <w:r>
        <w:rPr>
          <w:rFonts w:ascii="Arial" w:hAnsi="Arial" w:cs="Arial"/>
          <w:sz w:val="28"/>
          <w:szCs w:val="28"/>
        </w:rPr>
        <w:t xml:space="preserve"> operation of the school’s SEN</w:t>
      </w:r>
      <w:r w:rsidR="00BC5F0F">
        <w:rPr>
          <w:rFonts w:ascii="Arial" w:hAnsi="Arial" w:cs="Arial"/>
          <w:sz w:val="28"/>
          <w:szCs w:val="28"/>
        </w:rPr>
        <w:t>D</w:t>
      </w:r>
      <w:r>
        <w:rPr>
          <w:rFonts w:ascii="Arial" w:hAnsi="Arial" w:cs="Arial"/>
          <w:sz w:val="28"/>
          <w:szCs w:val="28"/>
        </w:rPr>
        <w:t xml:space="preserve"> policy. </w:t>
      </w:r>
      <w:r w:rsidR="007F39A5">
        <w:rPr>
          <w:rFonts w:ascii="Arial" w:hAnsi="Arial" w:cs="Arial"/>
          <w:sz w:val="28"/>
          <w:szCs w:val="28"/>
        </w:rPr>
        <w:t>They will:</w:t>
      </w:r>
    </w:p>
    <w:p w14:paraId="65E97294" w14:textId="77777777" w:rsidR="007F39A5" w:rsidRDefault="007F39A5" w:rsidP="00623E47">
      <w:pPr>
        <w:pStyle w:val="ListParagraph"/>
        <w:numPr>
          <w:ilvl w:val="0"/>
          <w:numId w:val="4"/>
        </w:numPr>
        <w:spacing w:after="0" w:line="240" w:lineRule="auto"/>
        <w:ind w:left="709"/>
        <w:rPr>
          <w:rFonts w:ascii="Arial" w:hAnsi="Arial" w:cs="Arial"/>
          <w:sz w:val="28"/>
          <w:szCs w:val="28"/>
        </w:rPr>
      </w:pPr>
      <w:r>
        <w:rPr>
          <w:rFonts w:ascii="Arial" w:hAnsi="Arial" w:cs="Arial"/>
          <w:sz w:val="28"/>
          <w:szCs w:val="28"/>
        </w:rPr>
        <w:t>Work closely with teaching staff – offering support, advice, research and training</w:t>
      </w:r>
    </w:p>
    <w:p w14:paraId="47DD9366" w14:textId="4ED2443F" w:rsidR="007F39A5" w:rsidRDefault="001D22C5" w:rsidP="00623E47">
      <w:pPr>
        <w:pStyle w:val="ListParagraph"/>
        <w:numPr>
          <w:ilvl w:val="0"/>
          <w:numId w:val="4"/>
        </w:numPr>
        <w:spacing w:after="0" w:line="240" w:lineRule="auto"/>
        <w:ind w:left="709"/>
        <w:rPr>
          <w:rFonts w:ascii="Arial" w:hAnsi="Arial" w:cs="Arial"/>
          <w:sz w:val="28"/>
          <w:szCs w:val="28"/>
        </w:rPr>
      </w:pPr>
      <w:r>
        <w:rPr>
          <w:rFonts w:ascii="Arial" w:hAnsi="Arial" w:cs="Arial"/>
          <w:sz w:val="28"/>
          <w:szCs w:val="28"/>
        </w:rPr>
        <w:t>Updating and maintaining a register of children with SEN</w:t>
      </w:r>
      <w:r w:rsidR="00BC5F0F">
        <w:rPr>
          <w:rFonts w:ascii="Arial" w:hAnsi="Arial" w:cs="Arial"/>
          <w:sz w:val="28"/>
          <w:szCs w:val="28"/>
        </w:rPr>
        <w:t>D</w:t>
      </w:r>
    </w:p>
    <w:p w14:paraId="1A6C7EA8" w14:textId="739104A4" w:rsidR="001D22C5" w:rsidRDefault="001D22C5" w:rsidP="00623E47">
      <w:pPr>
        <w:pStyle w:val="ListParagraph"/>
        <w:numPr>
          <w:ilvl w:val="0"/>
          <w:numId w:val="4"/>
        </w:numPr>
        <w:spacing w:after="0" w:line="240" w:lineRule="auto"/>
        <w:ind w:left="709"/>
        <w:rPr>
          <w:rFonts w:ascii="Arial" w:hAnsi="Arial" w:cs="Arial"/>
          <w:sz w:val="28"/>
          <w:szCs w:val="28"/>
        </w:rPr>
      </w:pPr>
      <w:r>
        <w:rPr>
          <w:rFonts w:ascii="Arial" w:hAnsi="Arial" w:cs="Arial"/>
          <w:sz w:val="28"/>
          <w:szCs w:val="28"/>
        </w:rPr>
        <w:t>Overseeing the records of all children with SEN</w:t>
      </w:r>
      <w:r w:rsidR="00BC5F0F">
        <w:rPr>
          <w:rFonts w:ascii="Arial" w:hAnsi="Arial" w:cs="Arial"/>
          <w:sz w:val="28"/>
          <w:szCs w:val="28"/>
        </w:rPr>
        <w:t>D</w:t>
      </w:r>
    </w:p>
    <w:p w14:paraId="4F43BB43" w14:textId="1D6C0D07" w:rsidR="001D22C5" w:rsidRDefault="001D22C5" w:rsidP="00623E47">
      <w:pPr>
        <w:pStyle w:val="ListParagraph"/>
        <w:numPr>
          <w:ilvl w:val="0"/>
          <w:numId w:val="4"/>
        </w:numPr>
        <w:spacing w:after="0" w:line="240" w:lineRule="auto"/>
        <w:ind w:left="709"/>
        <w:rPr>
          <w:rFonts w:ascii="Arial" w:hAnsi="Arial" w:cs="Arial"/>
          <w:sz w:val="28"/>
          <w:szCs w:val="28"/>
        </w:rPr>
      </w:pPr>
      <w:r>
        <w:rPr>
          <w:rFonts w:ascii="Arial" w:hAnsi="Arial" w:cs="Arial"/>
          <w:sz w:val="28"/>
          <w:szCs w:val="28"/>
        </w:rPr>
        <w:t>Working in partnership with teachers and parents to support the development of children with SEN</w:t>
      </w:r>
      <w:r w:rsidR="00BC5F0F">
        <w:rPr>
          <w:rFonts w:ascii="Arial" w:hAnsi="Arial" w:cs="Arial"/>
          <w:sz w:val="28"/>
          <w:szCs w:val="28"/>
        </w:rPr>
        <w:t>D</w:t>
      </w:r>
    </w:p>
    <w:p w14:paraId="7473D712" w14:textId="77777777" w:rsidR="001D22C5" w:rsidRPr="007F39A5" w:rsidRDefault="001D22C5" w:rsidP="00623E47">
      <w:pPr>
        <w:pStyle w:val="ListParagraph"/>
        <w:numPr>
          <w:ilvl w:val="0"/>
          <w:numId w:val="4"/>
        </w:numPr>
        <w:spacing w:after="0" w:line="240" w:lineRule="auto"/>
        <w:ind w:left="709"/>
        <w:rPr>
          <w:rFonts w:ascii="Arial" w:hAnsi="Arial" w:cs="Arial"/>
          <w:sz w:val="28"/>
          <w:szCs w:val="28"/>
        </w:rPr>
      </w:pPr>
      <w:r>
        <w:rPr>
          <w:rFonts w:ascii="Arial" w:hAnsi="Arial" w:cs="Arial"/>
          <w:sz w:val="28"/>
          <w:szCs w:val="28"/>
        </w:rPr>
        <w:t>Play an active part in the Team monitoring progress of all children across the school</w:t>
      </w:r>
    </w:p>
    <w:p w14:paraId="1B0ED6A9" w14:textId="0BE3F806" w:rsidR="007F39A5" w:rsidRDefault="001D22C5" w:rsidP="00623E47">
      <w:pPr>
        <w:pStyle w:val="ListParagraph"/>
        <w:numPr>
          <w:ilvl w:val="0"/>
          <w:numId w:val="4"/>
        </w:numPr>
        <w:spacing w:after="0" w:line="240" w:lineRule="auto"/>
        <w:ind w:left="709"/>
        <w:rPr>
          <w:rFonts w:ascii="Arial" w:hAnsi="Arial" w:cs="Arial"/>
          <w:sz w:val="28"/>
          <w:szCs w:val="28"/>
        </w:rPr>
      </w:pPr>
      <w:r>
        <w:rPr>
          <w:rFonts w:ascii="Arial" w:hAnsi="Arial" w:cs="Arial"/>
          <w:sz w:val="28"/>
          <w:szCs w:val="28"/>
        </w:rPr>
        <w:t xml:space="preserve">Liaise with external agencies, educational services to support the child. (including, but not limited to Educational Psychologist, LA Support, </w:t>
      </w:r>
      <w:r w:rsidR="001E5724">
        <w:rPr>
          <w:rFonts w:ascii="Arial" w:hAnsi="Arial" w:cs="Arial"/>
          <w:sz w:val="28"/>
          <w:szCs w:val="28"/>
        </w:rPr>
        <w:t xml:space="preserve">Primary Behaviour Services, </w:t>
      </w:r>
      <w:r>
        <w:rPr>
          <w:rFonts w:ascii="Arial" w:hAnsi="Arial" w:cs="Arial"/>
          <w:sz w:val="28"/>
          <w:szCs w:val="28"/>
        </w:rPr>
        <w:t>CAMHs)</w:t>
      </w:r>
    </w:p>
    <w:p w14:paraId="234DD475" w14:textId="77777777" w:rsidR="001D22C5" w:rsidRDefault="001D22C5" w:rsidP="00623E47">
      <w:pPr>
        <w:pStyle w:val="ListParagraph"/>
        <w:numPr>
          <w:ilvl w:val="0"/>
          <w:numId w:val="4"/>
        </w:numPr>
        <w:spacing w:after="0" w:line="240" w:lineRule="auto"/>
        <w:ind w:left="709"/>
        <w:rPr>
          <w:rFonts w:ascii="Arial" w:hAnsi="Arial" w:cs="Arial"/>
          <w:sz w:val="28"/>
          <w:szCs w:val="28"/>
        </w:rPr>
      </w:pPr>
      <w:r>
        <w:rPr>
          <w:rFonts w:ascii="Arial" w:hAnsi="Arial" w:cs="Arial"/>
          <w:sz w:val="28"/>
          <w:szCs w:val="28"/>
        </w:rPr>
        <w:t xml:space="preserve">Gather and collate information, assessment </w:t>
      </w:r>
      <w:r w:rsidR="00876EF1">
        <w:rPr>
          <w:rFonts w:ascii="Arial" w:hAnsi="Arial" w:cs="Arial"/>
          <w:sz w:val="28"/>
          <w:szCs w:val="28"/>
        </w:rPr>
        <w:t>and reports to apply for additional support (Education, Health Care Plan)</w:t>
      </w:r>
    </w:p>
    <w:p w14:paraId="7BDC55C8" w14:textId="77777777" w:rsidR="00876EF1" w:rsidRDefault="00876EF1" w:rsidP="00623E47">
      <w:pPr>
        <w:pStyle w:val="ListParagraph"/>
        <w:numPr>
          <w:ilvl w:val="0"/>
          <w:numId w:val="4"/>
        </w:numPr>
        <w:spacing w:after="0" w:line="240" w:lineRule="auto"/>
        <w:ind w:left="709"/>
        <w:rPr>
          <w:rFonts w:ascii="Arial" w:hAnsi="Arial" w:cs="Arial"/>
          <w:sz w:val="28"/>
          <w:szCs w:val="28"/>
        </w:rPr>
      </w:pPr>
      <w:r>
        <w:rPr>
          <w:rFonts w:ascii="Arial" w:hAnsi="Arial" w:cs="Arial"/>
          <w:sz w:val="28"/>
          <w:szCs w:val="28"/>
        </w:rPr>
        <w:t>Oversee the implementation of an EHCP, review and work with LA to update plans.</w:t>
      </w:r>
    </w:p>
    <w:p w14:paraId="4ED3CC39" w14:textId="77777777" w:rsidR="00876EF1" w:rsidRDefault="00876EF1" w:rsidP="00623E47">
      <w:pPr>
        <w:pStyle w:val="ListParagraph"/>
        <w:numPr>
          <w:ilvl w:val="0"/>
          <w:numId w:val="4"/>
        </w:numPr>
        <w:spacing w:after="0" w:line="240" w:lineRule="auto"/>
        <w:ind w:left="709"/>
        <w:rPr>
          <w:rFonts w:ascii="Arial" w:hAnsi="Arial" w:cs="Arial"/>
          <w:sz w:val="28"/>
          <w:szCs w:val="28"/>
        </w:rPr>
      </w:pPr>
      <w:r>
        <w:rPr>
          <w:rFonts w:ascii="Arial" w:hAnsi="Arial" w:cs="Arial"/>
          <w:sz w:val="28"/>
          <w:szCs w:val="28"/>
        </w:rPr>
        <w:t>Contribute to the in-service training of staff</w:t>
      </w:r>
    </w:p>
    <w:p w14:paraId="2E4E7635" w14:textId="77777777" w:rsidR="00876EF1" w:rsidRDefault="00876EF1" w:rsidP="00876EF1">
      <w:pPr>
        <w:spacing w:after="0" w:line="240" w:lineRule="auto"/>
        <w:rPr>
          <w:rFonts w:ascii="Arial" w:hAnsi="Arial" w:cs="Arial"/>
          <w:sz w:val="28"/>
          <w:szCs w:val="28"/>
        </w:rPr>
      </w:pPr>
      <w:r>
        <w:rPr>
          <w:rFonts w:ascii="Arial" w:hAnsi="Arial" w:cs="Arial"/>
          <w:sz w:val="28"/>
          <w:szCs w:val="28"/>
        </w:rPr>
        <w:t>The SENCo will have the opportunity to work with the Cluster SENCos supported by Educational Psychologists to discuss advice and best practice.</w:t>
      </w:r>
    </w:p>
    <w:p w14:paraId="13199E62" w14:textId="77777777" w:rsidR="00623E47" w:rsidRDefault="00623E47" w:rsidP="00876EF1">
      <w:pPr>
        <w:spacing w:after="0" w:line="240" w:lineRule="auto"/>
        <w:rPr>
          <w:rFonts w:ascii="Arial" w:hAnsi="Arial" w:cs="Arial"/>
          <w:sz w:val="28"/>
          <w:szCs w:val="28"/>
        </w:rPr>
      </w:pPr>
    </w:p>
    <w:p w14:paraId="58DDC1E2" w14:textId="77777777" w:rsidR="00623E47" w:rsidRDefault="00623E47" w:rsidP="00623E47">
      <w:pPr>
        <w:spacing w:after="0" w:line="240" w:lineRule="auto"/>
        <w:ind w:left="-142"/>
        <w:rPr>
          <w:rFonts w:ascii="Arial" w:hAnsi="Arial" w:cs="Arial"/>
          <w:sz w:val="28"/>
          <w:szCs w:val="28"/>
        </w:rPr>
      </w:pPr>
      <w:r>
        <w:rPr>
          <w:rFonts w:ascii="Arial" w:hAnsi="Arial" w:cs="Arial"/>
          <w:sz w:val="28"/>
          <w:szCs w:val="28"/>
        </w:rPr>
        <w:tab/>
      </w:r>
      <w:r>
        <w:rPr>
          <w:rFonts w:ascii="Arial" w:hAnsi="Arial" w:cs="Arial"/>
          <w:sz w:val="28"/>
          <w:szCs w:val="28"/>
        </w:rPr>
        <w:tab/>
      </w:r>
    </w:p>
    <w:p w14:paraId="4E63E25A" w14:textId="77777777" w:rsidR="00876EF1" w:rsidRDefault="00623E47" w:rsidP="00623E47">
      <w:pPr>
        <w:spacing w:after="0" w:line="240" w:lineRule="auto"/>
        <w:ind w:firstLine="426"/>
        <w:rPr>
          <w:rFonts w:ascii="Arial" w:hAnsi="Arial" w:cs="Arial"/>
          <w:sz w:val="28"/>
          <w:szCs w:val="28"/>
        </w:rPr>
      </w:pPr>
      <w:r>
        <w:rPr>
          <w:rFonts w:ascii="Arial" w:hAnsi="Arial" w:cs="Arial"/>
          <w:b/>
          <w:sz w:val="28"/>
          <w:szCs w:val="28"/>
        </w:rPr>
        <w:t>The Class Teachers will</w:t>
      </w:r>
      <w:r>
        <w:rPr>
          <w:rFonts w:ascii="Arial" w:hAnsi="Arial" w:cs="Arial"/>
          <w:sz w:val="28"/>
          <w:szCs w:val="28"/>
        </w:rPr>
        <w:t xml:space="preserve"> be responsible for the planning and delivery of a broad, balanced curriculum. They will:</w:t>
      </w:r>
    </w:p>
    <w:p w14:paraId="68EF7C12" w14:textId="3A7544D2" w:rsidR="00A34999" w:rsidRDefault="00A34999" w:rsidP="00A34999">
      <w:pPr>
        <w:pStyle w:val="ListParagraph"/>
        <w:numPr>
          <w:ilvl w:val="0"/>
          <w:numId w:val="6"/>
        </w:numPr>
        <w:spacing w:after="0" w:line="240" w:lineRule="auto"/>
        <w:rPr>
          <w:rFonts w:ascii="Arial" w:hAnsi="Arial" w:cs="Arial"/>
          <w:sz w:val="28"/>
          <w:szCs w:val="28"/>
        </w:rPr>
      </w:pPr>
      <w:r>
        <w:rPr>
          <w:rFonts w:ascii="Arial" w:hAnsi="Arial" w:cs="Arial"/>
          <w:sz w:val="28"/>
          <w:szCs w:val="28"/>
        </w:rPr>
        <w:t>Ensure all children have access to their high</w:t>
      </w:r>
      <w:r w:rsidR="00557531">
        <w:rPr>
          <w:rFonts w:ascii="Arial" w:hAnsi="Arial" w:cs="Arial"/>
          <w:sz w:val="28"/>
          <w:szCs w:val="28"/>
        </w:rPr>
        <w:t>-</w:t>
      </w:r>
      <w:r>
        <w:rPr>
          <w:rFonts w:ascii="Arial" w:hAnsi="Arial" w:cs="Arial"/>
          <w:sz w:val="28"/>
          <w:szCs w:val="28"/>
        </w:rPr>
        <w:t>quality inclusive teaching.</w:t>
      </w:r>
    </w:p>
    <w:p w14:paraId="4677B586" w14:textId="553C8C59" w:rsidR="00623E47" w:rsidRDefault="00A34999" w:rsidP="00623E47">
      <w:pPr>
        <w:pStyle w:val="ListParagraph"/>
        <w:numPr>
          <w:ilvl w:val="0"/>
          <w:numId w:val="6"/>
        </w:numPr>
        <w:spacing w:after="0" w:line="240" w:lineRule="auto"/>
        <w:rPr>
          <w:rFonts w:ascii="Arial" w:hAnsi="Arial" w:cs="Arial"/>
          <w:sz w:val="28"/>
          <w:szCs w:val="28"/>
        </w:rPr>
      </w:pPr>
      <w:r>
        <w:rPr>
          <w:rFonts w:ascii="Arial" w:hAnsi="Arial" w:cs="Arial"/>
          <w:sz w:val="28"/>
          <w:szCs w:val="28"/>
        </w:rPr>
        <w:t>Plan and p</w:t>
      </w:r>
      <w:r w:rsidR="00623E47">
        <w:rPr>
          <w:rFonts w:ascii="Arial" w:hAnsi="Arial" w:cs="Arial"/>
          <w:sz w:val="28"/>
          <w:szCs w:val="28"/>
        </w:rPr>
        <w:t xml:space="preserve">rovide </w:t>
      </w:r>
      <w:r w:rsidR="001E5724">
        <w:rPr>
          <w:rFonts w:ascii="Arial" w:hAnsi="Arial" w:cs="Arial"/>
          <w:sz w:val="28"/>
          <w:szCs w:val="28"/>
        </w:rPr>
        <w:t xml:space="preserve">adapted </w:t>
      </w:r>
      <w:r>
        <w:rPr>
          <w:rFonts w:ascii="Arial" w:hAnsi="Arial" w:cs="Arial"/>
          <w:sz w:val="28"/>
          <w:szCs w:val="28"/>
        </w:rPr>
        <w:t>resources for</w:t>
      </w:r>
      <w:r w:rsidR="001E5724">
        <w:rPr>
          <w:rFonts w:ascii="Arial" w:hAnsi="Arial" w:cs="Arial"/>
          <w:sz w:val="28"/>
          <w:szCs w:val="28"/>
        </w:rPr>
        <w:t xml:space="preserve"> a</w:t>
      </w:r>
      <w:r w:rsidR="00623E47">
        <w:rPr>
          <w:rFonts w:ascii="Arial" w:hAnsi="Arial" w:cs="Arial"/>
          <w:sz w:val="28"/>
          <w:szCs w:val="28"/>
        </w:rPr>
        <w:t xml:space="preserve"> personalised learning plan for a child with SEN</w:t>
      </w:r>
      <w:r w:rsidR="00BC5F0F">
        <w:rPr>
          <w:rFonts w:ascii="Arial" w:hAnsi="Arial" w:cs="Arial"/>
          <w:sz w:val="28"/>
          <w:szCs w:val="28"/>
        </w:rPr>
        <w:t>D</w:t>
      </w:r>
    </w:p>
    <w:p w14:paraId="797BC099" w14:textId="77777777" w:rsidR="00623E47" w:rsidRDefault="00623E47" w:rsidP="00623E47">
      <w:pPr>
        <w:pStyle w:val="ListParagraph"/>
        <w:numPr>
          <w:ilvl w:val="0"/>
          <w:numId w:val="6"/>
        </w:numPr>
        <w:spacing w:after="0" w:line="240" w:lineRule="auto"/>
        <w:rPr>
          <w:rFonts w:ascii="Arial" w:hAnsi="Arial" w:cs="Arial"/>
          <w:sz w:val="28"/>
          <w:szCs w:val="28"/>
        </w:rPr>
      </w:pPr>
      <w:r>
        <w:rPr>
          <w:rFonts w:ascii="Arial" w:hAnsi="Arial" w:cs="Arial"/>
          <w:sz w:val="28"/>
          <w:szCs w:val="28"/>
        </w:rPr>
        <w:t>Assess, plan, do and review any child who is not achieving as expected.</w:t>
      </w:r>
    </w:p>
    <w:p w14:paraId="1B98B581" w14:textId="0EE12520" w:rsidR="00623E47" w:rsidRDefault="00623E47" w:rsidP="00623E47">
      <w:pPr>
        <w:pStyle w:val="ListParagraph"/>
        <w:numPr>
          <w:ilvl w:val="0"/>
          <w:numId w:val="6"/>
        </w:numPr>
        <w:spacing w:after="0" w:line="240" w:lineRule="auto"/>
        <w:rPr>
          <w:rFonts w:ascii="Arial" w:hAnsi="Arial" w:cs="Arial"/>
          <w:sz w:val="28"/>
          <w:szCs w:val="28"/>
        </w:rPr>
      </w:pPr>
      <w:r>
        <w:rPr>
          <w:rFonts w:ascii="Arial" w:hAnsi="Arial" w:cs="Arial"/>
          <w:sz w:val="28"/>
          <w:szCs w:val="28"/>
        </w:rPr>
        <w:t xml:space="preserve">Take part in reviews </w:t>
      </w:r>
      <w:r w:rsidR="00A34999">
        <w:rPr>
          <w:rFonts w:ascii="Arial" w:hAnsi="Arial" w:cs="Arial"/>
          <w:sz w:val="28"/>
          <w:szCs w:val="28"/>
        </w:rPr>
        <w:t>for child</w:t>
      </w:r>
      <w:r w:rsidR="00822A06">
        <w:rPr>
          <w:rFonts w:ascii="Arial" w:hAnsi="Arial" w:cs="Arial"/>
          <w:sz w:val="28"/>
          <w:szCs w:val="28"/>
        </w:rPr>
        <w:t>ren</w:t>
      </w:r>
      <w:r w:rsidR="00A34999">
        <w:rPr>
          <w:rFonts w:ascii="Arial" w:hAnsi="Arial" w:cs="Arial"/>
          <w:sz w:val="28"/>
          <w:szCs w:val="28"/>
        </w:rPr>
        <w:t xml:space="preserve"> with SEN</w:t>
      </w:r>
      <w:r w:rsidR="00BC5F0F">
        <w:rPr>
          <w:rFonts w:ascii="Arial" w:hAnsi="Arial" w:cs="Arial"/>
          <w:sz w:val="28"/>
          <w:szCs w:val="28"/>
        </w:rPr>
        <w:t>D</w:t>
      </w:r>
    </w:p>
    <w:p w14:paraId="4C77DC85" w14:textId="6E59FA97" w:rsidR="00A34999" w:rsidRDefault="00A34999" w:rsidP="00623E47">
      <w:pPr>
        <w:pStyle w:val="ListParagraph"/>
        <w:numPr>
          <w:ilvl w:val="0"/>
          <w:numId w:val="6"/>
        </w:numPr>
        <w:spacing w:after="0" w:line="240" w:lineRule="auto"/>
        <w:rPr>
          <w:rFonts w:ascii="Arial" w:hAnsi="Arial" w:cs="Arial"/>
          <w:sz w:val="28"/>
          <w:szCs w:val="28"/>
        </w:rPr>
      </w:pPr>
      <w:r>
        <w:rPr>
          <w:rFonts w:ascii="Arial" w:hAnsi="Arial" w:cs="Arial"/>
          <w:sz w:val="28"/>
          <w:szCs w:val="28"/>
        </w:rPr>
        <w:t>Take responsibility for writing up and seeing to the implementation of I</w:t>
      </w:r>
      <w:r w:rsidR="005E099B">
        <w:rPr>
          <w:rFonts w:ascii="Arial" w:hAnsi="Arial" w:cs="Arial"/>
          <w:sz w:val="28"/>
          <w:szCs w:val="28"/>
        </w:rPr>
        <w:t>LP</w:t>
      </w:r>
      <w:r>
        <w:rPr>
          <w:rFonts w:ascii="Arial" w:hAnsi="Arial" w:cs="Arial"/>
          <w:sz w:val="28"/>
          <w:szCs w:val="28"/>
        </w:rPr>
        <w:t xml:space="preserve">s (individual </w:t>
      </w:r>
      <w:r w:rsidR="005E099B">
        <w:rPr>
          <w:rFonts w:ascii="Arial" w:hAnsi="Arial" w:cs="Arial"/>
          <w:sz w:val="28"/>
          <w:szCs w:val="28"/>
        </w:rPr>
        <w:t>Learning</w:t>
      </w:r>
      <w:r>
        <w:rPr>
          <w:rFonts w:ascii="Arial" w:hAnsi="Arial" w:cs="Arial"/>
          <w:sz w:val="28"/>
          <w:szCs w:val="28"/>
        </w:rPr>
        <w:t xml:space="preserve"> plans) for children with SEN</w:t>
      </w:r>
      <w:r w:rsidR="00BC5F0F">
        <w:rPr>
          <w:rFonts w:ascii="Arial" w:hAnsi="Arial" w:cs="Arial"/>
          <w:sz w:val="28"/>
          <w:szCs w:val="28"/>
        </w:rPr>
        <w:t>D</w:t>
      </w:r>
    </w:p>
    <w:p w14:paraId="2D53BF2C" w14:textId="77777777" w:rsidR="00A34999" w:rsidRDefault="00A34999" w:rsidP="00623E47">
      <w:pPr>
        <w:pStyle w:val="ListParagraph"/>
        <w:numPr>
          <w:ilvl w:val="0"/>
          <w:numId w:val="6"/>
        </w:numPr>
        <w:spacing w:after="0" w:line="240" w:lineRule="auto"/>
        <w:rPr>
          <w:rFonts w:ascii="Arial" w:hAnsi="Arial" w:cs="Arial"/>
          <w:sz w:val="28"/>
          <w:szCs w:val="28"/>
        </w:rPr>
      </w:pPr>
      <w:r>
        <w:rPr>
          <w:rFonts w:ascii="Arial" w:hAnsi="Arial" w:cs="Arial"/>
          <w:sz w:val="28"/>
          <w:szCs w:val="28"/>
        </w:rPr>
        <w:t>Seek advice and support in a timely manner from the SENCo and/or any other educational support professional.</w:t>
      </w:r>
    </w:p>
    <w:p w14:paraId="00D9C132" w14:textId="77777777" w:rsidR="00A34999" w:rsidRDefault="00A34999" w:rsidP="00A34999">
      <w:pPr>
        <w:spacing w:after="0" w:line="240" w:lineRule="auto"/>
        <w:rPr>
          <w:rFonts w:ascii="Arial" w:hAnsi="Arial" w:cs="Arial"/>
          <w:sz w:val="28"/>
          <w:szCs w:val="28"/>
        </w:rPr>
      </w:pPr>
    </w:p>
    <w:p w14:paraId="3CD55635" w14:textId="0CEF5504" w:rsidR="00A34999" w:rsidRDefault="00A34999" w:rsidP="00A34999">
      <w:pPr>
        <w:spacing w:after="0" w:line="240" w:lineRule="auto"/>
        <w:rPr>
          <w:rFonts w:ascii="Arial" w:hAnsi="Arial" w:cs="Arial"/>
          <w:b/>
          <w:sz w:val="28"/>
          <w:szCs w:val="28"/>
        </w:rPr>
      </w:pPr>
      <w:r>
        <w:rPr>
          <w:rFonts w:ascii="Arial" w:hAnsi="Arial" w:cs="Arial"/>
          <w:b/>
          <w:sz w:val="28"/>
          <w:szCs w:val="28"/>
        </w:rPr>
        <w:t>Identification, assessment and provision for children with SEN</w:t>
      </w:r>
      <w:r w:rsidR="00BC5F0F">
        <w:rPr>
          <w:rFonts w:ascii="Arial" w:hAnsi="Arial" w:cs="Arial"/>
          <w:b/>
          <w:sz w:val="28"/>
          <w:szCs w:val="28"/>
        </w:rPr>
        <w:t>D</w:t>
      </w:r>
    </w:p>
    <w:p w14:paraId="5F590E30" w14:textId="25E94D32" w:rsidR="00A34999" w:rsidRDefault="00A34999" w:rsidP="00A34999">
      <w:pPr>
        <w:spacing w:after="0" w:line="240" w:lineRule="auto"/>
        <w:rPr>
          <w:rFonts w:ascii="Arial" w:hAnsi="Arial" w:cs="Arial"/>
          <w:sz w:val="28"/>
          <w:szCs w:val="28"/>
        </w:rPr>
      </w:pPr>
      <w:r>
        <w:rPr>
          <w:rFonts w:ascii="Arial" w:hAnsi="Arial" w:cs="Arial"/>
          <w:sz w:val="28"/>
          <w:szCs w:val="28"/>
        </w:rPr>
        <w:t>We strongly believe that a working practice of ‘equity’</w:t>
      </w:r>
      <w:r w:rsidR="00B87DF4">
        <w:rPr>
          <w:rFonts w:ascii="Arial" w:hAnsi="Arial" w:cs="Arial"/>
          <w:sz w:val="28"/>
          <w:szCs w:val="28"/>
        </w:rPr>
        <w:t xml:space="preserve"> – providing a child with what is needed to achieve – is more impactful than ‘equality’ –providing the same for everyone.</w:t>
      </w:r>
    </w:p>
    <w:p w14:paraId="00BDCA4D" w14:textId="77777777" w:rsidR="00E571A3" w:rsidRDefault="00E571A3" w:rsidP="00A34999">
      <w:pPr>
        <w:spacing w:after="0" w:line="240" w:lineRule="auto"/>
        <w:rPr>
          <w:rFonts w:ascii="Arial" w:hAnsi="Arial" w:cs="Arial"/>
          <w:sz w:val="28"/>
          <w:szCs w:val="28"/>
        </w:rPr>
      </w:pPr>
    </w:p>
    <w:p w14:paraId="7BC7557E" w14:textId="606AE505" w:rsidR="00D0559B" w:rsidRDefault="00E571A3" w:rsidP="00A34999">
      <w:pPr>
        <w:spacing w:after="0" w:line="240" w:lineRule="auto"/>
        <w:rPr>
          <w:rFonts w:ascii="Arial" w:hAnsi="Arial" w:cs="Arial"/>
          <w:sz w:val="28"/>
          <w:szCs w:val="28"/>
        </w:rPr>
      </w:pPr>
      <w:r w:rsidRPr="00E571A3">
        <w:rPr>
          <w:rFonts w:ascii="Arial" w:hAnsi="Arial" w:cs="Arial"/>
          <w:sz w:val="28"/>
          <w:szCs w:val="28"/>
          <w:highlight w:val="yellow"/>
        </w:rPr>
        <w:t xml:space="preserve">The school’s offer of ‘Ordinarily Available Provision’ (OAP/Universal provision) is the provision every child experiences in school. </w:t>
      </w:r>
      <w:r w:rsidR="00B87DF4" w:rsidRPr="00E571A3">
        <w:rPr>
          <w:rFonts w:ascii="Arial" w:hAnsi="Arial" w:cs="Arial"/>
          <w:sz w:val="28"/>
          <w:szCs w:val="28"/>
          <w:highlight w:val="yellow"/>
        </w:rPr>
        <w:t xml:space="preserve">When the class teacher believes a child has a significant barrier to learning that will require “additional to and different from” </w:t>
      </w:r>
      <w:r w:rsidR="00B87DF4" w:rsidRPr="00E571A3">
        <w:rPr>
          <w:rFonts w:ascii="Arial" w:hAnsi="Arial" w:cs="Arial"/>
          <w:sz w:val="28"/>
          <w:szCs w:val="28"/>
          <w:highlight w:val="yellow"/>
        </w:rPr>
        <w:lastRenderedPageBreak/>
        <w:t>provision, they will look for support, assessment, resources and strategies from the SENCo</w:t>
      </w:r>
      <w:r w:rsidR="00E97ECD" w:rsidRPr="00E571A3">
        <w:rPr>
          <w:rFonts w:ascii="Arial" w:hAnsi="Arial" w:cs="Arial"/>
          <w:sz w:val="28"/>
          <w:szCs w:val="28"/>
          <w:highlight w:val="yellow"/>
        </w:rPr>
        <w:t>.</w:t>
      </w:r>
      <w:r w:rsidR="008B4E9B" w:rsidRPr="00E571A3">
        <w:rPr>
          <w:rFonts w:ascii="Arial" w:hAnsi="Arial" w:cs="Arial"/>
          <w:sz w:val="28"/>
          <w:szCs w:val="28"/>
          <w:highlight w:val="yellow"/>
        </w:rPr>
        <w:t xml:space="preserve"> The class teacher will plan an appropriate provision that they will monitor with the SENCo. This provision </w:t>
      </w:r>
      <w:r w:rsidR="00BF78B3" w:rsidRPr="00E571A3">
        <w:rPr>
          <w:rFonts w:ascii="Arial" w:hAnsi="Arial" w:cs="Arial"/>
          <w:sz w:val="28"/>
          <w:szCs w:val="28"/>
          <w:highlight w:val="yellow"/>
        </w:rPr>
        <w:t>is</w:t>
      </w:r>
      <w:r w:rsidR="008B4E9B" w:rsidRPr="00E571A3">
        <w:rPr>
          <w:rFonts w:ascii="Arial" w:hAnsi="Arial" w:cs="Arial"/>
          <w:sz w:val="28"/>
          <w:szCs w:val="28"/>
          <w:highlight w:val="yellow"/>
        </w:rPr>
        <w:t xml:space="preserve"> shared with the parents through </w:t>
      </w:r>
      <w:r w:rsidR="001E5724" w:rsidRPr="00E571A3">
        <w:rPr>
          <w:rFonts w:ascii="Arial" w:hAnsi="Arial" w:cs="Arial"/>
          <w:sz w:val="28"/>
          <w:szCs w:val="28"/>
          <w:highlight w:val="yellow"/>
        </w:rPr>
        <w:t>shared dialogue including parents</w:t>
      </w:r>
      <w:r w:rsidR="00557531" w:rsidRPr="00E571A3">
        <w:rPr>
          <w:rFonts w:ascii="Arial" w:hAnsi="Arial" w:cs="Arial"/>
          <w:sz w:val="28"/>
          <w:szCs w:val="28"/>
          <w:highlight w:val="yellow"/>
        </w:rPr>
        <w:t>’</w:t>
      </w:r>
      <w:r w:rsidR="001E5724" w:rsidRPr="00E571A3">
        <w:rPr>
          <w:rFonts w:ascii="Arial" w:hAnsi="Arial" w:cs="Arial"/>
          <w:sz w:val="28"/>
          <w:szCs w:val="28"/>
          <w:highlight w:val="yellow"/>
        </w:rPr>
        <w:t xml:space="preserve"> evenings and </w:t>
      </w:r>
      <w:r w:rsidR="008B4E9B" w:rsidRPr="00E571A3">
        <w:rPr>
          <w:rFonts w:ascii="Arial" w:hAnsi="Arial" w:cs="Arial"/>
          <w:sz w:val="28"/>
          <w:szCs w:val="28"/>
          <w:highlight w:val="yellow"/>
        </w:rPr>
        <w:t>the school Individual Learning Plans (ILPs).</w:t>
      </w:r>
      <w:r w:rsidR="008B4E9B">
        <w:rPr>
          <w:rFonts w:ascii="Arial" w:hAnsi="Arial" w:cs="Arial"/>
          <w:sz w:val="28"/>
          <w:szCs w:val="28"/>
        </w:rPr>
        <w:t xml:space="preserve"> </w:t>
      </w:r>
    </w:p>
    <w:p w14:paraId="2927C048" w14:textId="77777777" w:rsidR="00D0559B" w:rsidRDefault="00D0559B" w:rsidP="00A34999">
      <w:pPr>
        <w:spacing w:after="0" w:line="240" w:lineRule="auto"/>
        <w:rPr>
          <w:rFonts w:ascii="Arial" w:hAnsi="Arial" w:cs="Arial"/>
          <w:sz w:val="28"/>
          <w:szCs w:val="28"/>
        </w:rPr>
      </w:pPr>
    </w:p>
    <w:p w14:paraId="75084738" w14:textId="641E655D" w:rsidR="00B87DF4" w:rsidRDefault="008B4E9B" w:rsidP="00A34999">
      <w:pPr>
        <w:spacing w:after="0" w:line="240" w:lineRule="auto"/>
        <w:rPr>
          <w:rFonts w:ascii="Arial" w:hAnsi="Arial" w:cs="Arial"/>
          <w:sz w:val="28"/>
          <w:szCs w:val="28"/>
        </w:rPr>
      </w:pPr>
      <w:r>
        <w:rPr>
          <w:rFonts w:ascii="Arial" w:hAnsi="Arial" w:cs="Arial"/>
          <w:sz w:val="28"/>
          <w:szCs w:val="28"/>
        </w:rPr>
        <w:t>We encourage all children to work together and find that children with SEN</w:t>
      </w:r>
      <w:r w:rsidR="00BC5F0F">
        <w:rPr>
          <w:rFonts w:ascii="Arial" w:hAnsi="Arial" w:cs="Arial"/>
          <w:sz w:val="28"/>
          <w:szCs w:val="28"/>
        </w:rPr>
        <w:t>D</w:t>
      </w:r>
      <w:r>
        <w:rPr>
          <w:rFonts w:ascii="Arial" w:hAnsi="Arial" w:cs="Arial"/>
          <w:sz w:val="28"/>
          <w:szCs w:val="28"/>
        </w:rPr>
        <w:t xml:space="preserve"> benefit from working with children who do not have SEN</w:t>
      </w:r>
      <w:r w:rsidR="00BC5F0F">
        <w:rPr>
          <w:rFonts w:ascii="Arial" w:hAnsi="Arial" w:cs="Arial"/>
          <w:sz w:val="28"/>
          <w:szCs w:val="28"/>
        </w:rPr>
        <w:t>D</w:t>
      </w:r>
      <w:r>
        <w:rPr>
          <w:rFonts w:ascii="Arial" w:hAnsi="Arial" w:cs="Arial"/>
          <w:sz w:val="28"/>
          <w:szCs w:val="28"/>
        </w:rPr>
        <w:t>.</w:t>
      </w:r>
    </w:p>
    <w:p w14:paraId="59A130F8" w14:textId="77777777" w:rsidR="00D0559B" w:rsidRDefault="00D0559B" w:rsidP="00A34999">
      <w:pPr>
        <w:spacing w:after="0" w:line="240" w:lineRule="auto"/>
        <w:rPr>
          <w:rFonts w:ascii="Arial" w:hAnsi="Arial" w:cs="Arial"/>
          <w:sz w:val="28"/>
          <w:szCs w:val="28"/>
        </w:rPr>
      </w:pPr>
    </w:p>
    <w:p w14:paraId="17E07D3A" w14:textId="09B862B0" w:rsidR="008B4E9B" w:rsidRDefault="008B4E9B" w:rsidP="00A34999">
      <w:pPr>
        <w:spacing w:after="0" w:line="240" w:lineRule="auto"/>
        <w:rPr>
          <w:rFonts w:ascii="Arial" w:hAnsi="Arial" w:cs="Arial"/>
          <w:sz w:val="28"/>
          <w:szCs w:val="28"/>
        </w:rPr>
      </w:pPr>
      <w:r w:rsidRPr="00E571A3">
        <w:rPr>
          <w:rFonts w:ascii="Arial" w:hAnsi="Arial" w:cs="Arial"/>
          <w:sz w:val="28"/>
          <w:szCs w:val="28"/>
          <w:highlight w:val="yellow"/>
        </w:rPr>
        <w:t xml:space="preserve">We follow a graduated </w:t>
      </w:r>
      <w:r w:rsidR="00E571A3" w:rsidRPr="00E571A3">
        <w:rPr>
          <w:rFonts w:ascii="Arial" w:hAnsi="Arial" w:cs="Arial"/>
          <w:sz w:val="28"/>
          <w:szCs w:val="28"/>
          <w:highlight w:val="yellow"/>
        </w:rPr>
        <w:t>approach</w:t>
      </w:r>
      <w:r w:rsidRPr="00E571A3">
        <w:rPr>
          <w:rFonts w:ascii="Arial" w:hAnsi="Arial" w:cs="Arial"/>
          <w:sz w:val="28"/>
          <w:szCs w:val="28"/>
          <w:highlight w:val="yellow"/>
        </w:rPr>
        <w:t xml:space="preserve"> when planning our support for children with SEN.</w:t>
      </w:r>
      <w:r w:rsidR="00BF78B3" w:rsidRPr="00E571A3">
        <w:rPr>
          <w:rFonts w:ascii="Arial" w:hAnsi="Arial" w:cs="Arial"/>
          <w:sz w:val="28"/>
          <w:szCs w:val="28"/>
          <w:highlight w:val="yellow"/>
        </w:rPr>
        <w:t xml:space="preserve"> Parents are</w:t>
      </w:r>
      <w:r w:rsidR="00D0559B" w:rsidRPr="00E571A3">
        <w:rPr>
          <w:rFonts w:ascii="Arial" w:hAnsi="Arial" w:cs="Arial"/>
          <w:sz w:val="28"/>
          <w:szCs w:val="28"/>
          <w:highlight w:val="yellow"/>
        </w:rPr>
        <w:t xml:space="preserve"> informed if their child is either added to or removed from the SEN register.</w:t>
      </w:r>
      <w:r w:rsidR="00E571A3" w:rsidRPr="00E571A3">
        <w:rPr>
          <w:rFonts w:ascii="Arial" w:hAnsi="Arial" w:cs="Arial"/>
          <w:sz w:val="28"/>
          <w:szCs w:val="28"/>
          <w:highlight w:val="yellow"/>
        </w:rPr>
        <w:t xml:space="preserve"> This graduated approach also informs whether there is a necessity to request an assessment for further support from the Local Authority (Education, Health and Care needs assessment)</w:t>
      </w:r>
    </w:p>
    <w:p w14:paraId="1A30D976" w14:textId="77777777" w:rsidR="008B4E9B" w:rsidRDefault="008B4E9B" w:rsidP="00A34999">
      <w:pPr>
        <w:spacing w:after="0" w:line="240" w:lineRule="auto"/>
        <w:rPr>
          <w:rFonts w:ascii="Arial" w:hAnsi="Arial" w:cs="Arial"/>
          <w:sz w:val="28"/>
          <w:szCs w:val="28"/>
        </w:rPr>
      </w:pPr>
    </w:p>
    <w:p w14:paraId="5F1350F8" w14:textId="549D2C21" w:rsidR="00BF78B3" w:rsidRDefault="00BF78B3" w:rsidP="00A34999">
      <w:pPr>
        <w:spacing w:after="0" w:line="240" w:lineRule="auto"/>
        <w:rPr>
          <w:rFonts w:ascii="Arial" w:hAnsi="Arial" w:cs="Arial"/>
          <w:sz w:val="28"/>
          <w:szCs w:val="28"/>
        </w:rPr>
      </w:pPr>
      <w:r>
        <w:rPr>
          <w:rFonts w:ascii="Arial" w:hAnsi="Arial" w:cs="Arial"/>
          <w:sz w:val="28"/>
          <w:szCs w:val="28"/>
        </w:rPr>
        <w:t xml:space="preserve">The school uses Learning Support Assistants/ Teaching Assistants throughout the school. They work closely with the class teachers to provide support for all children within their allocated class. All LSAs/TAs are supported by the SENCo; are part of the ‘in-house’ training provided as well as </w:t>
      </w:r>
      <w:r w:rsidR="008F50A7">
        <w:rPr>
          <w:rFonts w:ascii="Arial" w:hAnsi="Arial" w:cs="Arial"/>
          <w:sz w:val="28"/>
          <w:szCs w:val="28"/>
        </w:rPr>
        <w:t xml:space="preserve">receiving </w:t>
      </w:r>
      <w:r>
        <w:rPr>
          <w:rFonts w:ascii="Arial" w:hAnsi="Arial" w:cs="Arial"/>
          <w:sz w:val="28"/>
          <w:szCs w:val="28"/>
        </w:rPr>
        <w:t>specific SEN</w:t>
      </w:r>
      <w:r w:rsidR="00BC5F0F">
        <w:rPr>
          <w:rFonts w:ascii="Arial" w:hAnsi="Arial" w:cs="Arial"/>
          <w:sz w:val="28"/>
          <w:szCs w:val="28"/>
        </w:rPr>
        <w:t>D</w:t>
      </w:r>
      <w:r>
        <w:rPr>
          <w:rFonts w:ascii="Arial" w:hAnsi="Arial" w:cs="Arial"/>
          <w:sz w:val="28"/>
          <w:szCs w:val="28"/>
        </w:rPr>
        <w:t xml:space="preserve"> programme training.</w:t>
      </w:r>
    </w:p>
    <w:p w14:paraId="0316106A" w14:textId="77777777" w:rsidR="008B4E9B" w:rsidRPr="00A34999" w:rsidRDefault="008B4E9B" w:rsidP="00A34999">
      <w:pPr>
        <w:spacing w:after="0" w:line="240" w:lineRule="auto"/>
        <w:rPr>
          <w:rFonts w:ascii="Arial" w:hAnsi="Arial" w:cs="Arial"/>
          <w:sz w:val="28"/>
          <w:szCs w:val="28"/>
        </w:rPr>
      </w:pPr>
    </w:p>
    <w:p w14:paraId="00806F94" w14:textId="77777777" w:rsidR="00876EF1" w:rsidRPr="00876EF1" w:rsidRDefault="00876EF1" w:rsidP="00876EF1">
      <w:pPr>
        <w:spacing w:after="0" w:line="240" w:lineRule="auto"/>
        <w:rPr>
          <w:rFonts w:ascii="Arial" w:hAnsi="Arial" w:cs="Arial"/>
          <w:sz w:val="28"/>
          <w:szCs w:val="28"/>
        </w:rPr>
      </w:pPr>
    </w:p>
    <w:p w14:paraId="5A4535AB" w14:textId="77777777" w:rsidR="00235A47" w:rsidRDefault="00D0559B" w:rsidP="00235A47">
      <w:pPr>
        <w:spacing w:after="0" w:line="240" w:lineRule="auto"/>
        <w:rPr>
          <w:rFonts w:ascii="Arial" w:hAnsi="Arial" w:cs="Arial"/>
          <w:b/>
          <w:sz w:val="28"/>
          <w:szCs w:val="28"/>
        </w:rPr>
      </w:pPr>
      <w:r>
        <w:rPr>
          <w:noProof/>
          <w:lang w:eastAsia="en-GB"/>
        </w:rPr>
        <w:lastRenderedPageBreak/>
        <w:drawing>
          <wp:inline distT="0" distB="0" distL="0" distR="0" wp14:anchorId="1954F27A" wp14:editId="6AE6EA97">
            <wp:extent cx="6236970" cy="76290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47793" cy="7642336"/>
                    </a:xfrm>
                    <a:prstGeom prst="rect">
                      <a:avLst/>
                    </a:prstGeom>
                  </pic:spPr>
                </pic:pic>
              </a:graphicData>
            </a:graphic>
          </wp:inline>
        </w:drawing>
      </w:r>
    </w:p>
    <w:p w14:paraId="2C28B4BD" w14:textId="77777777" w:rsidR="00235A47" w:rsidRPr="00235A47" w:rsidRDefault="00235A47" w:rsidP="00235A47">
      <w:pPr>
        <w:spacing w:after="0" w:line="240" w:lineRule="auto"/>
        <w:rPr>
          <w:rFonts w:ascii="Arial" w:hAnsi="Arial" w:cs="Arial"/>
          <w:sz w:val="28"/>
          <w:szCs w:val="28"/>
        </w:rPr>
      </w:pPr>
      <w:r w:rsidRPr="00235A47">
        <w:rPr>
          <w:rFonts w:ascii="Arial" w:hAnsi="Arial" w:cs="Arial"/>
          <w:sz w:val="28"/>
          <w:szCs w:val="28"/>
        </w:rPr>
        <w:t xml:space="preserve"> </w:t>
      </w:r>
    </w:p>
    <w:p w14:paraId="30AA724E" w14:textId="77777777" w:rsidR="00235A47" w:rsidRPr="00235A47" w:rsidRDefault="00235A47" w:rsidP="00235A47">
      <w:pPr>
        <w:spacing w:after="0" w:line="240" w:lineRule="auto"/>
        <w:rPr>
          <w:rFonts w:ascii="Arial" w:hAnsi="Arial" w:cs="Arial"/>
          <w:sz w:val="28"/>
          <w:szCs w:val="28"/>
        </w:rPr>
      </w:pPr>
    </w:p>
    <w:p w14:paraId="15EFE44B" w14:textId="57C6A47E" w:rsidR="006A0E61" w:rsidRDefault="00822A06" w:rsidP="00C27A78">
      <w:pPr>
        <w:spacing w:after="0" w:line="240" w:lineRule="auto"/>
        <w:rPr>
          <w:rFonts w:ascii="Arial" w:hAnsi="Arial" w:cs="Arial"/>
          <w:sz w:val="28"/>
          <w:szCs w:val="28"/>
        </w:rPr>
      </w:pPr>
      <w:r>
        <w:rPr>
          <w:rFonts w:ascii="Arial" w:hAnsi="Arial" w:cs="Arial"/>
          <w:sz w:val="28"/>
          <w:szCs w:val="28"/>
        </w:rPr>
        <w:t>The school has good links with outside agencies from whom they can draw on advice, training and out-reach support. These professionals include but are not limited to Primary Behaviour Service (PBS Clifford Centre); Out-reach support from Forest Park School</w:t>
      </w:r>
      <w:r w:rsidR="00AC1CC5">
        <w:rPr>
          <w:rFonts w:ascii="Arial" w:hAnsi="Arial" w:cs="Arial"/>
          <w:sz w:val="28"/>
          <w:szCs w:val="28"/>
        </w:rPr>
        <w:t xml:space="preserve"> and Oak Lodge School</w:t>
      </w:r>
      <w:r w:rsidR="00BF78B3">
        <w:rPr>
          <w:rFonts w:ascii="Arial" w:hAnsi="Arial" w:cs="Arial"/>
          <w:sz w:val="28"/>
          <w:szCs w:val="28"/>
        </w:rPr>
        <w:t>; Hampshire Educational Psychologists Service; NHS Children’s Therapy Service, which include</w:t>
      </w:r>
      <w:r w:rsidR="00AC1CC5">
        <w:rPr>
          <w:rFonts w:ascii="Arial" w:hAnsi="Arial" w:cs="Arial"/>
          <w:sz w:val="28"/>
          <w:szCs w:val="28"/>
        </w:rPr>
        <w:t>s</w:t>
      </w:r>
      <w:r w:rsidR="00BF78B3">
        <w:rPr>
          <w:rFonts w:ascii="Arial" w:hAnsi="Arial" w:cs="Arial"/>
          <w:sz w:val="28"/>
          <w:szCs w:val="28"/>
        </w:rPr>
        <w:t xml:space="preserve"> Speech, Language and Communication.</w:t>
      </w:r>
    </w:p>
    <w:p w14:paraId="2F15CF70" w14:textId="77777777" w:rsidR="00BF78B3" w:rsidRDefault="00BF78B3" w:rsidP="00C27A78">
      <w:pPr>
        <w:spacing w:after="0" w:line="240" w:lineRule="auto"/>
        <w:rPr>
          <w:rFonts w:ascii="Arial" w:hAnsi="Arial" w:cs="Arial"/>
          <w:sz w:val="28"/>
          <w:szCs w:val="28"/>
        </w:rPr>
      </w:pPr>
    </w:p>
    <w:p w14:paraId="72C3CC62" w14:textId="77777777" w:rsidR="00BF78B3" w:rsidRDefault="008F50A7" w:rsidP="00C27A78">
      <w:pPr>
        <w:spacing w:after="0" w:line="240" w:lineRule="auto"/>
        <w:rPr>
          <w:rFonts w:ascii="Arial" w:hAnsi="Arial" w:cs="Arial"/>
          <w:sz w:val="28"/>
          <w:szCs w:val="28"/>
        </w:rPr>
      </w:pPr>
      <w:r>
        <w:rPr>
          <w:rFonts w:ascii="Arial" w:hAnsi="Arial" w:cs="Arial"/>
          <w:sz w:val="28"/>
          <w:szCs w:val="28"/>
        </w:rPr>
        <w:lastRenderedPageBreak/>
        <w:t>This policy is accessible to all staff, governors and parents/carers. It will be part of the governing body’s policy review cycle.</w:t>
      </w:r>
    </w:p>
    <w:p w14:paraId="5C84BD7E" w14:textId="77777777" w:rsidR="008F50A7" w:rsidRDefault="008F50A7" w:rsidP="00C27A78">
      <w:pPr>
        <w:spacing w:after="0" w:line="240" w:lineRule="auto"/>
        <w:rPr>
          <w:rFonts w:ascii="Arial" w:hAnsi="Arial" w:cs="Arial"/>
          <w:sz w:val="28"/>
          <w:szCs w:val="28"/>
        </w:rPr>
      </w:pPr>
    </w:p>
    <w:p w14:paraId="6B666835" w14:textId="77777777" w:rsidR="008F50A7" w:rsidRDefault="008F50A7" w:rsidP="00C27A78">
      <w:pPr>
        <w:spacing w:after="0" w:line="240" w:lineRule="auto"/>
        <w:rPr>
          <w:rFonts w:ascii="Arial" w:hAnsi="Arial" w:cs="Arial"/>
          <w:sz w:val="28"/>
          <w:szCs w:val="28"/>
        </w:rPr>
      </w:pPr>
      <w:r>
        <w:rPr>
          <w:rFonts w:ascii="Arial" w:hAnsi="Arial" w:cs="Arial"/>
          <w:sz w:val="28"/>
          <w:szCs w:val="28"/>
        </w:rPr>
        <w:t xml:space="preserve">The SENCo can be contacted by telephone, 02380842143 or by email </w:t>
      </w:r>
      <w:hyperlink r:id="rId13" w:history="1">
        <w:r w:rsidRPr="00BE6875">
          <w:rPr>
            <w:rStyle w:val="Hyperlink"/>
            <w:rFonts w:ascii="Arial" w:hAnsi="Arial" w:cs="Arial"/>
            <w:sz w:val="28"/>
            <w:szCs w:val="28"/>
          </w:rPr>
          <w:t>l.baird@waterside.hants.sch.uk</w:t>
        </w:r>
      </w:hyperlink>
    </w:p>
    <w:p w14:paraId="52B8A680" w14:textId="77777777" w:rsidR="008F50A7" w:rsidRDefault="008F50A7" w:rsidP="00C27A78">
      <w:pPr>
        <w:spacing w:after="0" w:line="240" w:lineRule="auto"/>
        <w:rPr>
          <w:rFonts w:ascii="Arial" w:hAnsi="Arial" w:cs="Arial"/>
          <w:sz w:val="28"/>
          <w:szCs w:val="28"/>
        </w:rPr>
      </w:pPr>
    </w:p>
    <w:p w14:paraId="10D8500C" w14:textId="77777777" w:rsidR="008F50A7" w:rsidRDefault="008F50A7" w:rsidP="00C27A78">
      <w:pPr>
        <w:spacing w:after="0" w:line="240" w:lineRule="auto"/>
        <w:rPr>
          <w:rFonts w:ascii="Arial" w:hAnsi="Arial" w:cs="Arial"/>
          <w:sz w:val="28"/>
          <w:szCs w:val="28"/>
        </w:rPr>
      </w:pPr>
      <w:r>
        <w:rPr>
          <w:rFonts w:ascii="Arial" w:hAnsi="Arial" w:cs="Arial"/>
          <w:sz w:val="28"/>
          <w:szCs w:val="28"/>
        </w:rPr>
        <w:t>In conclusion, Waterside Primary School works alongside the SEND Code of Practice (January 2015) to provide all children and young people with special educational needs and disabilities to secure good outcomes in the education.</w:t>
      </w:r>
    </w:p>
    <w:p w14:paraId="5583A424" w14:textId="77777777" w:rsidR="008F50A7" w:rsidRDefault="008F50A7" w:rsidP="00C27A78">
      <w:pPr>
        <w:spacing w:after="0" w:line="240" w:lineRule="auto"/>
        <w:rPr>
          <w:rFonts w:ascii="Arial" w:hAnsi="Arial" w:cs="Arial"/>
          <w:sz w:val="28"/>
          <w:szCs w:val="28"/>
        </w:rPr>
      </w:pPr>
    </w:p>
    <w:p w14:paraId="363CD35E" w14:textId="77777777" w:rsidR="008F50A7" w:rsidRDefault="008F50A7" w:rsidP="00C27A78">
      <w:pPr>
        <w:spacing w:after="0" w:line="240" w:lineRule="auto"/>
        <w:rPr>
          <w:rFonts w:ascii="Arial" w:hAnsi="Arial" w:cs="Arial"/>
          <w:sz w:val="28"/>
          <w:szCs w:val="28"/>
        </w:rPr>
      </w:pPr>
    </w:p>
    <w:p w14:paraId="56859244" w14:textId="77777777" w:rsidR="008F50A7" w:rsidRDefault="008F50A7" w:rsidP="00C27A78">
      <w:pPr>
        <w:spacing w:after="0" w:line="240" w:lineRule="auto"/>
        <w:rPr>
          <w:rFonts w:ascii="Arial" w:hAnsi="Arial" w:cs="Arial"/>
          <w:sz w:val="28"/>
          <w:szCs w:val="28"/>
        </w:rPr>
      </w:pPr>
    </w:p>
    <w:tbl>
      <w:tblPr>
        <w:tblStyle w:val="TableGrid"/>
        <w:tblW w:w="0" w:type="auto"/>
        <w:tblLook w:val="04A0" w:firstRow="1" w:lastRow="0" w:firstColumn="1" w:lastColumn="0" w:noHBand="0" w:noVBand="1"/>
      </w:tblPr>
      <w:tblGrid>
        <w:gridCol w:w="2426"/>
        <w:gridCol w:w="2426"/>
      </w:tblGrid>
      <w:tr w:rsidR="008F50A7" w14:paraId="637E19C4" w14:textId="77777777" w:rsidTr="008F50A7">
        <w:trPr>
          <w:trHeight w:val="378"/>
        </w:trPr>
        <w:tc>
          <w:tcPr>
            <w:tcW w:w="2426" w:type="dxa"/>
          </w:tcPr>
          <w:p w14:paraId="5D4921BA" w14:textId="77777777" w:rsidR="008F50A7" w:rsidRDefault="008F50A7" w:rsidP="00C27A78">
            <w:pPr>
              <w:rPr>
                <w:rFonts w:ascii="Arial" w:hAnsi="Arial" w:cs="Arial"/>
                <w:sz w:val="28"/>
                <w:szCs w:val="28"/>
              </w:rPr>
            </w:pPr>
            <w:r>
              <w:rPr>
                <w:rFonts w:ascii="Arial" w:hAnsi="Arial" w:cs="Arial"/>
                <w:sz w:val="28"/>
                <w:szCs w:val="28"/>
              </w:rPr>
              <w:t>Information</w:t>
            </w:r>
          </w:p>
        </w:tc>
        <w:tc>
          <w:tcPr>
            <w:tcW w:w="2426" w:type="dxa"/>
          </w:tcPr>
          <w:p w14:paraId="599FD368" w14:textId="77777777" w:rsidR="008F50A7" w:rsidRDefault="008F50A7" w:rsidP="00C27A78">
            <w:pPr>
              <w:rPr>
                <w:rFonts w:ascii="Arial" w:hAnsi="Arial" w:cs="Arial"/>
                <w:sz w:val="28"/>
                <w:szCs w:val="28"/>
              </w:rPr>
            </w:pPr>
            <w:r>
              <w:rPr>
                <w:rFonts w:ascii="Arial" w:hAnsi="Arial" w:cs="Arial"/>
                <w:sz w:val="28"/>
                <w:szCs w:val="28"/>
              </w:rPr>
              <w:t>Date</w:t>
            </w:r>
          </w:p>
        </w:tc>
      </w:tr>
      <w:tr w:rsidR="008F50A7" w14:paraId="6CE20D4B" w14:textId="77777777" w:rsidTr="008F50A7">
        <w:trPr>
          <w:trHeight w:val="1207"/>
        </w:trPr>
        <w:tc>
          <w:tcPr>
            <w:tcW w:w="2426" w:type="dxa"/>
          </w:tcPr>
          <w:p w14:paraId="77AF5E00" w14:textId="77777777" w:rsidR="008F50A7" w:rsidRDefault="008F50A7" w:rsidP="00C27A78">
            <w:pPr>
              <w:rPr>
                <w:rFonts w:ascii="Arial" w:hAnsi="Arial" w:cs="Arial"/>
                <w:sz w:val="28"/>
                <w:szCs w:val="28"/>
              </w:rPr>
            </w:pPr>
            <w:r>
              <w:rPr>
                <w:rFonts w:ascii="Arial" w:hAnsi="Arial" w:cs="Arial"/>
                <w:sz w:val="28"/>
                <w:szCs w:val="28"/>
              </w:rPr>
              <w:t>Version 2</w:t>
            </w:r>
          </w:p>
        </w:tc>
        <w:tc>
          <w:tcPr>
            <w:tcW w:w="2426" w:type="dxa"/>
          </w:tcPr>
          <w:p w14:paraId="1DB61220" w14:textId="685DCA96" w:rsidR="008F50A7" w:rsidRDefault="005E099B" w:rsidP="00C27A78">
            <w:pPr>
              <w:rPr>
                <w:rFonts w:ascii="Arial" w:hAnsi="Arial" w:cs="Arial"/>
                <w:sz w:val="28"/>
                <w:szCs w:val="28"/>
              </w:rPr>
            </w:pPr>
            <w:r>
              <w:rPr>
                <w:rFonts w:ascii="Arial" w:hAnsi="Arial" w:cs="Arial"/>
                <w:sz w:val="28"/>
                <w:szCs w:val="28"/>
              </w:rPr>
              <w:t>September 202</w:t>
            </w:r>
            <w:r w:rsidR="0037489E">
              <w:rPr>
                <w:rFonts w:ascii="Arial" w:hAnsi="Arial" w:cs="Arial"/>
                <w:sz w:val="28"/>
                <w:szCs w:val="28"/>
              </w:rPr>
              <w:t>3</w:t>
            </w:r>
          </w:p>
        </w:tc>
      </w:tr>
      <w:tr w:rsidR="008F50A7" w14:paraId="7ED90433" w14:textId="77777777" w:rsidTr="008F50A7">
        <w:trPr>
          <w:trHeight w:val="1143"/>
        </w:trPr>
        <w:tc>
          <w:tcPr>
            <w:tcW w:w="2426" w:type="dxa"/>
          </w:tcPr>
          <w:p w14:paraId="3724F4E0" w14:textId="77777777" w:rsidR="008F50A7" w:rsidRDefault="008F50A7" w:rsidP="00C27A78">
            <w:pPr>
              <w:rPr>
                <w:rFonts w:ascii="Arial" w:hAnsi="Arial" w:cs="Arial"/>
                <w:sz w:val="28"/>
                <w:szCs w:val="28"/>
              </w:rPr>
            </w:pPr>
            <w:r>
              <w:rPr>
                <w:rFonts w:ascii="Arial" w:hAnsi="Arial" w:cs="Arial"/>
                <w:sz w:val="28"/>
                <w:szCs w:val="28"/>
              </w:rPr>
              <w:t>Ratified by Governing Body</w:t>
            </w:r>
          </w:p>
        </w:tc>
        <w:tc>
          <w:tcPr>
            <w:tcW w:w="2426" w:type="dxa"/>
          </w:tcPr>
          <w:p w14:paraId="1FD30E51" w14:textId="77777777" w:rsidR="008F50A7" w:rsidRDefault="008F50A7" w:rsidP="00C27A78">
            <w:pPr>
              <w:rPr>
                <w:rFonts w:ascii="Arial" w:hAnsi="Arial" w:cs="Arial"/>
                <w:sz w:val="28"/>
                <w:szCs w:val="28"/>
              </w:rPr>
            </w:pPr>
          </w:p>
        </w:tc>
      </w:tr>
      <w:tr w:rsidR="008F50A7" w14:paraId="619BA30B" w14:textId="77777777" w:rsidTr="008F50A7">
        <w:trPr>
          <w:trHeight w:val="1207"/>
        </w:trPr>
        <w:tc>
          <w:tcPr>
            <w:tcW w:w="2426" w:type="dxa"/>
          </w:tcPr>
          <w:p w14:paraId="6683235E" w14:textId="77777777" w:rsidR="008F50A7" w:rsidRDefault="008F50A7" w:rsidP="00C27A78">
            <w:pPr>
              <w:rPr>
                <w:rFonts w:ascii="Arial" w:hAnsi="Arial" w:cs="Arial"/>
                <w:sz w:val="28"/>
                <w:szCs w:val="28"/>
              </w:rPr>
            </w:pPr>
            <w:r>
              <w:rPr>
                <w:rFonts w:ascii="Arial" w:hAnsi="Arial" w:cs="Arial"/>
                <w:sz w:val="28"/>
                <w:szCs w:val="28"/>
              </w:rPr>
              <w:t>Signed</w:t>
            </w:r>
          </w:p>
        </w:tc>
        <w:tc>
          <w:tcPr>
            <w:tcW w:w="2426" w:type="dxa"/>
          </w:tcPr>
          <w:p w14:paraId="4FF0BD51" w14:textId="77777777" w:rsidR="008F50A7" w:rsidRDefault="008F50A7" w:rsidP="00C27A78">
            <w:pPr>
              <w:rPr>
                <w:rFonts w:ascii="Arial" w:hAnsi="Arial" w:cs="Arial"/>
                <w:sz w:val="28"/>
                <w:szCs w:val="28"/>
              </w:rPr>
            </w:pPr>
          </w:p>
        </w:tc>
      </w:tr>
      <w:tr w:rsidR="008F50A7" w14:paraId="04572237" w14:textId="77777777" w:rsidTr="008F50A7">
        <w:trPr>
          <w:trHeight w:val="1207"/>
        </w:trPr>
        <w:tc>
          <w:tcPr>
            <w:tcW w:w="2426" w:type="dxa"/>
          </w:tcPr>
          <w:p w14:paraId="2ACAB5F0" w14:textId="77777777" w:rsidR="008F50A7" w:rsidRDefault="008F50A7" w:rsidP="00C27A78">
            <w:pPr>
              <w:rPr>
                <w:rFonts w:ascii="Arial" w:hAnsi="Arial" w:cs="Arial"/>
                <w:sz w:val="28"/>
                <w:szCs w:val="28"/>
              </w:rPr>
            </w:pPr>
            <w:r>
              <w:rPr>
                <w:rFonts w:ascii="Arial" w:hAnsi="Arial" w:cs="Arial"/>
                <w:sz w:val="28"/>
                <w:szCs w:val="28"/>
              </w:rPr>
              <w:t>Position</w:t>
            </w:r>
          </w:p>
        </w:tc>
        <w:tc>
          <w:tcPr>
            <w:tcW w:w="2426" w:type="dxa"/>
          </w:tcPr>
          <w:p w14:paraId="3DB282F7" w14:textId="77777777" w:rsidR="008F50A7" w:rsidRDefault="008F50A7" w:rsidP="00C27A78">
            <w:pPr>
              <w:rPr>
                <w:rFonts w:ascii="Arial" w:hAnsi="Arial" w:cs="Arial"/>
                <w:sz w:val="28"/>
                <w:szCs w:val="28"/>
              </w:rPr>
            </w:pPr>
          </w:p>
        </w:tc>
      </w:tr>
      <w:tr w:rsidR="008F50A7" w14:paraId="0FF53E3F" w14:textId="77777777" w:rsidTr="008F50A7">
        <w:trPr>
          <w:trHeight w:val="1207"/>
        </w:trPr>
        <w:tc>
          <w:tcPr>
            <w:tcW w:w="2426" w:type="dxa"/>
          </w:tcPr>
          <w:p w14:paraId="1DC83B59" w14:textId="77777777" w:rsidR="008F50A7" w:rsidRDefault="008F50A7" w:rsidP="00C27A78">
            <w:pPr>
              <w:rPr>
                <w:rFonts w:ascii="Arial" w:hAnsi="Arial" w:cs="Arial"/>
                <w:sz w:val="28"/>
                <w:szCs w:val="28"/>
              </w:rPr>
            </w:pPr>
            <w:r>
              <w:rPr>
                <w:rFonts w:ascii="Arial" w:hAnsi="Arial" w:cs="Arial"/>
                <w:sz w:val="28"/>
                <w:szCs w:val="28"/>
              </w:rPr>
              <w:t>Review Period</w:t>
            </w:r>
          </w:p>
        </w:tc>
        <w:tc>
          <w:tcPr>
            <w:tcW w:w="2426" w:type="dxa"/>
          </w:tcPr>
          <w:p w14:paraId="259994FC" w14:textId="2A08E6D9" w:rsidR="008F50A7" w:rsidRDefault="00AC1CC5" w:rsidP="00C27A78">
            <w:pPr>
              <w:rPr>
                <w:rFonts w:ascii="Arial" w:hAnsi="Arial" w:cs="Arial"/>
                <w:sz w:val="28"/>
                <w:szCs w:val="28"/>
              </w:rPr>
            </w:pPr>
            <w:r>
              <w:rPr>
                <w:rFonts w:ascii="Arial" w:hAnsi="Arial" w:cs="Arial"/>
                <w:sz w:val="28"/>
                <w:szCs w:val="28"/>
              </w:rPr>
              <w:t>annually</w:t>
            </w:r>
          </w:p>
        </w:tc>
      </w:tr>
    </w:tbl>
    <w:p w14:paraId="4E61C14A" w14:textId="77777777" w:rsidR="008F50A7" w:rsidRDefault="008F50A7" w:rsidP="00C27A78">
      <w:pPr>
        <w:spacing w:after="0" w:line="240" w:lineRule="auto"/>
        <w:rPr>
          <w:rFonts w:ascii="Arial" w:hAnsi="Arial" w:cs="Arial"/>
          <w:sz w:val="28"/>
          <w:szCs w:val="28"/>
        </w:rPr>
      </w:pPr>
    </w:p>
    <w:p w14:paraId="17411BE3" w14:textId="77777777" w:rsidR="00BF78B3" w:rsidRDefault="00BF78B3" w:rsidP="00C27A78">
      <w:pPr>
        <w:spacing w:after="0" w:line="240" w:lineRule="auto"/>
        <w:rPr>
          <w:rFonts w:ascii="Arial" w:hAnsi="Arial" w:cs="Arial"/>
          <w:sz w:val="28"/>
          <w:szCs w:val="28"/>
        </w:rPr>
      </w:pPr>
    </w:p>
    <w:p w14:paraId="37D78B70" w14:textId="77777777" w:rsidR="00BF78B3" w:rsidRPr="00C27A78" w:rsidRDefault="00BF78B3" w:rsidP="00C27A78">
      <w:pPr>
        <w:spacing w:after="0" w:line="240" w:lineRule="auto"/>
        <w:rPr>
          <w:rFonts w:ascii="Arial" w:hAnsi="Arial" w:cs="Arial"/>
          <w:sz w:val="28"/>
          <w:szCs w:val="28"/>
        </w:rPr>
      </w:pPr>
    </w:p>
    <w:sectPr w:rsidR="00BF78B3" w:rsidRPr="00C27A78" w:rsidSect="00A8754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416A0"/>
    <w:multiLevelType w:val="hybridMultilevel"/>
    <w:tmpl w:val="5D364BEA"/>
    <w:lvl w:ilvl="0" w:tplc="08090001">
      <w:start w:val="1"/>
      <w:numFmt w:val="bullet"/>
      <w:lvlText w:val=""/>
      <w:lvlJc w:val="left"/>
      <w:pPr>
        <w:ind w:left="806" w:hanging="360"/>
      </w:pPr>
      <w:rPr>
        <w:rFonts w:ascii="Symbol" w:hAnsi="Symbol" w:hint="default"/>
      </w:rPr>
    </w:lvl>
    <w:lvl w:ilvl="1" w:tplc="08090003" w:tentative="1">
      <w:start w:val="1"/>
      <w:numFmt w:val="bullet"/>
      <w:lvlText w:val="o"/>
      <w:lvlJc w:val="left"/>
      <w:pPr>
        <w:ind w:left="1526" w:hanging="360"/>
      </w:pPr>
      <w:rPr>
        <w:rFonts w:ascii="Courier New" w:hAnsi="Courier New" w:cs="Courier New" w:hint="default"/>
      </w:rPr>
    </w:lvl>
    <w:lvl w:ilvl="2" w:tplc="08090005" w:tentative="1">
      <w:start w:val="1"/>
      <w:numFmt w:val="bullet"/>
      <w:lvlText w:val=""/>
      <w:lvlJc w:val="left"/>
      <w:pPr>
        <w:ind w:left="2246" w:hanging="360"/>
      </w:pPr>
      <w:rPr>
        <w:rFonts w:ascii="Wingdings" w:hAnsi="Wingdings" w:hint="default"/>
      </w:rPr>
    </w:lvl>
    <w:lvl w:ilvl="3" w:tplc="08090001" w:tentative="1">
      <w:start w:val="1"/>
      <w:numFmt w:val="bullet"/>
      <w:lvlText w:val=""/>
      <w:lvlJc w:val="left"/>
      <w:pPr>
        <w:ind w:left="2966" w:hanging="360"/>
      </w:pPr>
      <w:rPr>
        <w:rFonts w:ascii="Symbol" w:hAnsi="Symbol" w:hint="default"/>
      </w:rPr>
    </w:lvl>
    <w:lvl w:ilvl="4" w:tplc="08090003" w:tentative="1">
      <w:start w:val="1"/>
      <w:numFmt w:val="bullet"/>
      <w:lvlText w:val="o"/>
      <w:lvlJc w:val="left"/>
      <w:pPr>
        <w:ind w:left="3686" w:hanging="360"/>
      </w:pPr>
      <w:rPr>
        <w:rFonts w:ascii="Courier New" w:hAnsi="Courier New" w:cs="Courier New" w:hint="default"/>
      </w:rPr>
    </w:lvl>
    <w:lvl w:ilvl="5" w:tplc="08090005" w:tentative="1">
      <w:start w:val="1"/>
      <w:numFmt w:val="bullet"/>
      <w:lvlText w:val=""/>
      <w:lvlJc w:val="left"/>
      <w:pPr>
        <w:ind w:left="4406" w:hanging="360"/>
      </w:pPr>
      <w:rPr>
        <w:rFonts w:ascii="Wingdings" w:hAnsi="Wingdings" w:hint="default"/>
      </w:rPr>
    </w:lvl>
    <w:lvl w:ilvl="6" w:tplc="08090001" w:tentative="1">
      <w:start w:val="1"/>
      <w:numFmt w:val="bullet"/>
      <w:lvlText w:val=""/>
      <w:lvlJc w:val="left"/>
      <w:pPr>
        <w:ind w:left="5126" w:hanging="360"/>
      </w:pPr>
      <w:rPr>
        <w:rFonts w:ascii="Symbol" w:hAnsi="Symbol" w:hint="default"/>
      </w:rPr>
    </w:lvl>
    <w:lvl w:ilvl="7" w:tplc="08090003" w:tentative="1">
      <w:start w:val="1"/>
      <w:numFmt w:val="bullet"/>
      <w:lvlText w:val="o"/>
      <w:lvlJc w:val="left"/>
      <w:pPr>
        <w:ind w:left="5846" w:hanging="360"/>
      </w:pPr>
      <w:rPr>
        <w:rFonts w:ascii="Courier New" w:hAnsi="Courier New" w:cs="Courier New" w:hint="default"/>
      </w:rPr>
    </w:lvl>
    <w:lvl w:ilvl="8" w:tplc="08090005" w:tentative="1">
      <w:start w:val="1"/>
      <w:numFmt w:val="bullet"/>
      <w:lvlText w:val=""/>
      <w:lvlJc w:val="left"/>
      <w:pPr>
        <w:ind w:left="6566" w:hanging="360"/>
      </w:pPr>
      <w:rPr>
        <w:rFonts w:ascii="Wingdings" w:hAnsi="Wingdings" w:hint="default"/>
      </w:rPr>
    </w:lvl>
  </w:abstractNum>
  <w:abstractNum w:abstractNumId="1" w15:restartNumberingAfterBreak="0">
    <w:nsid w:val="1C90772B"/>
    <w:multiLevelType w:val="hybridMultilevel"/>
    <w:tmpl w:val="DA880F74"/>
    <w:lvl w:ilvl="0" w:tplc="08090001">
      <w:start w:val="1"/>
      <w:numFmt w:val="bullet"/>
      <w:lvlText w:val=""/>
      <w:lvlJc w:val="left"/>
      <w:pPr>
        <w:ind w:left="1166" w:hanging="360"/>
      </w:pPr>
      <w:rPr>
        <w:rFonts w:ascii="Symbol" w:hAnsi="Symbol" w:hint="default"/>
      </w:rPr>
    </w:lvl>
    <w:lvl w:ilvl="1" w:tplc="08090003" w:tentative="1">
      <w:start w:val="1"/>
      <w:numFmt w:val="bullet"/>
      <w:lvlText w:val="o"/>
      <w:lvlJc w:val="left"/>
      <w:pPr>
        <w:ind w:left="1886" w:hanging="360"/>
      </w:pPr>
      <w:rPr>
        <w:rFonts w:ascii="Courier New" w:hAnsi="Courier New" w:cs="Courier New" w:hint="default"/>
      </w:rPr>
    </w:lvl>
    <w:lvl w:ilvl="2" w:tplc="08090005" w:tentative="1">
      <w:start w:val="1"/>
      <w:numFmt w:val="bullet"/>
      <w:lvlText w:val=""/>
      <w:lvlJc w:val="left"/>
      <w:pPr>
        <w:ind w:left="2606" w:hanging="360"/>
      </w:pPr>
      <w:rPr>
        <w:rFonts w:ascii="Wingdings" w:hAnsi="Wingdings" w:hint="default"/>
      </w:rPr>
    </w:lvl>
    <w:lvl w:ilvl="3" w:tplc="08090001" w:tentative="1">
      <w:start w:val="1"/>
      <w:numFmt w:val="bullet"/>
      <w:lvlText w:val=""/>
      <w:lvlJc w:val="left"/>
      <w:pPr>
        <w:ind w:left="3326" w:hanging="360"/>
      </w:pPr>
      <w:rPr>
        <w:rFonts w:ascii="Symbol" w:hAnsi="Symbol" w:hint="default"/>
      </w:rPr>
    </w:lvl>
    <w:lvl w:ilvl="4" w:tplc="08090003" w:tentative="1">
      <w:start w:val="1"/>
      <w:numFmt w:val="bullet"/>
      <w:lvlText w:val="o"/>
      <w:lvlJc w:val="left"/>
      <w:pPr>
        <w:ind w:left="4046" w:hanging="360"/>
      </w:pPr>
      <w:rPr>
        <w:rFonts w:ascii="Courier New" w:hAnsi="Courier New" w:cs="Courier New" w:hint="default"/>
      </w:rPr>
    </w:lvl>
    <w:lvl w:ilvl="5" w:tplc="08090005" w:tentative="1">
      <w:start w:val="1"/>
      <w:numFmt w:val="bullet"/>
      <w:lvlText w:val=""/>
      <w:lvlJc w:val="left"/>
      <w:pPr>
        <w:ind w:left="4766" w:hanging="360"/>
      </w:pPr>
      <w:rPr>
        <w:rFonts w:ascii="Wingdings" w:hAnsi="Wingdings" w:hint="default"/>
      </w:rPr>
    </w:lvl>
    <w:lvl w:ilvl="6" w:tplc="08090001" w:tentative="1">
      <w:start w:val="1"/>
      <w:numFmt w:val="bullet"/>
      <w:lvlText w:val=""/>
      <w:lvlJc w:val="left"/>
      <w:pPr>
        <w:ind w:left="5486" w:hanging="360"/>
      </w:pPr>
      <w:rPr>
        <w:rFonts w:ascii="Symbol" w:hAnsi="Symbol" w:hint="default"/>
      </w:rPr>
    </w:lvl>
    <w:lvl w:ilvl="7" w:tplc="08090003" w:tentative="1">
      <w:start w:val="1"/>
      <w:numFmt w:val="bullet"/>
      <w:lvlText w:val="o"/>
      <w:lvlJc w:val="left"/>
      <w:pPr>
        <w:ind w:left="6206" w:hanging="360"/>
      </w:pPr>
      <w:rPr>
        <w:rFonts w:ascii="Courier New" w:hAnsi="Courier New" w:cs="Courier New" w:hint="default"/>
      </w:rPr>
    </w:lvl>
    <w:lvl w:ilvl="8" w:tplc="08090005" w:tentative="1">
      <w:start w:val="1"/>
      <w:numFmt w:val="bullet"/>
      <w:lvlText w:val=""/>
      <w:lvlJc w:val="left"/>
      <w:pPr>
        <w:ind w:left="6926" w:hanging="360"/>
      </w:pPr>
      <w:rPr>
        <w:rFonts w:ascii="Wingdings" w:hAnsi="Wingdings" w:hint="default"/>
      </w:rPr>
    </w:lvl>
  </w:abstractNum>
  <w:abstractNum w:abstractNumId="2" w15:restartNumberingAfterBreak="0">
    <w:nsid w:val="4C0D4AF3"/>
    <w:multiLevelType w:val="hybridMultilevel"/>
    <w:tmpl w:val="09B017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0E0642"/>
    <w:multiLevelType w:val="hybridMultilevel"/>
    <w:tmpl w:val="7B4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6277C5"/>
    <w:multiLevelType w:val="hybridMultilevel"/>
    <w:tmpl w:val="232477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4D6364"/>
    <w:multiLevelType w:val="hybridMultilevel"/>
    <w:tmpl w:val="A05EC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3648105">
    <w:abstractNumId w:val="4"/>
  </w:num>
  <w:num w:numId="2" w16cid:durableId="145824544">
    <w:abstractNumId w:val="2"/>
  </w:num>
  <w:num w:numId="3" w16cid:durableId="1742754355">
    <w:abstractNumId w:val="0"/>
  </w:num>
  <w:num w:numId="4" w16cid:durableId="1019966685">
    <w:abstractNumId w:val="1"/>
  </w:num>
  <w:num w:numId="5" w16cid:durableId="671494617">
    <w:abstractNumId w:val="3"/>
  </w:num>
  <w:num w:numId="6" w16cid:durableId="17118016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547"/>
    <w:rsid w:val="00051519"/>
    <w:rsid w:val="001D22C5"/>
    <w:rsid w:val="001E5724"/>
    <w:rsid w:val="0021268D"/>
    <w:rsid w:val="00235A47"/>
    <w:rsid w:val="003721D3"/>
    <w:rsid w:val="0037489E"/>
    <w:rsid w:val="00557531"/>
    <w:rsid w:val="00575F14"/>
    <w:rsid w:val="005E099B"/>
    <w:rsid w:val="00623E47"/>
    <w:rsid w:val="006A0E61"/>
    <w:rsid w:val="006F7F8E"/>
    <w:rsid w:val="007E08B1"/>
    <w:rsid w:val="007F39A5"/>
    <w:rsid w:val="00822A06"/>
    <w:rsid w:val="00876EF1"/>
    <w:rsid w:val="008B4E9B"/>
    <w:rsid w:val="008F50A7"/>
    <w:rsid w:val="00A34999"/>
    <w:rsid w:val="00A87547"/>
    <w:rsid w:val="00AC1CC5"/>
    <w:rsid w:val="00B460E3"/>
    <w:rsid w:val="00B47926"/>
    <w:rsid w:val="00B87DF4"/>
    <w:rsid w:val="00BC5F0F"/>
    <w:rsid w:val="00BF78B3"/>
    <w:rsid w:val="00C27A78"/>
    <w:rsid w:val="00C929F8"/>
    <w:rsid w:val="00CC768B"/>
    <w:rsid w:val="00D0559B"/>
    <w:rsid w:val="00E571A3"/>
    <w:rsid w:val="00E97ECD"/>
    <w:rsid w:val="00EA42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50F33"/>
  <w15:chartTrackingRefBased/>
  <w15:docId w15:val="{C1B406B4-469A-4A7D-A9AC-322A8B3A0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7A78"/>
    <w:pPr>
      <w:ind w:left="720"/>
      <w:contextualSpacing/>
    </w:pPr>
  </w:style>
  <w:style w:type="character" w:styleId="Hyperlink">
    <w:name w:val="Hyperlink"/>
    <w:basedOn w:val="DefaultParagraphFont"/>
    <w:uiPriority w:val="99"/>
    <w:unhideWhenUsed/>
    <w:rsid w:val="008F50A7"/>
    <w:rPr>
      <w:color w:val="0563C1" w:themeColor="hyperlink"/>
      <w:u w:val="single"/>
    </w:rPr>
  </w:style>
  <w:style w:type="table" w:styleId="TableGrid">
    <w:name w:val="Table Grid"/>
    <w:basedOn w:val="TableNormal"/>
    <w:uiPriority w:val="39"/>
    <w:rsid w:val="008F50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F7F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sh.hants.gov.uk/kb5/hampshire/directory/localoffer.page?familychannel=6" TargetMode="External"/><Relationship Id="rId13" Type="http://schemas.openxmlformats.org/officeDocument/2006/relationships/hyperlink" Target="mailto:l.baird@waterside.hants.sch.uk" TargetMode="External"/><Relationship Id="rId3" Type="http://schemas.openxmlformats.org/officeDocument/2006/relationships/settings" Target="settings.xml"/><Relationship Id="rId7" Type="http://schemas.openxmlformats.org/officeDocument/2006/relationships/hyperlink" Target="https://modgov.hillingdon.gov.uk/documents/s654/Appendix%20A%20Inclusion.pdf"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ssets.publishing.service.gov.uk/government/uploads/system/uploads/attachment_data/file/398815/SEND_Code_of_Practice_January_2015.pdf" TargetMode="External"/><Relationship Id="rId11" Type="http://schemas.openxmlformats.org/officeDocument/2006/relationships/hyperlink" Target="http://www.legislation.gov.uk/ukpga/2010/15/contents"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legislation.gov.uk/uksi/2014/1530/contents/made" TargetMode="External"/><Relationship Id="rId4" Type="http://schemas.openxmlformats.org/officeDocument/2006/relationships/webSettings" Target="webSettings.xml"/><Relationship Id="rId9" Type="http://schemas.openxmlformats.org/officeDocument/2006/relationships/hyperlink" Target="https://www.legislation.gov.uk/ukpga/2014/6/part/3/enacte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1294</Words>
  <Characters>7382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Ralls-Baird</dc:creator>
  <cp:keywords/>
  <dc:description/>
  <cp:lastModifiedBy>Emma Moakes</cp:lastModifiedBy>
  <cp:revision>2</cp:revision>
  <dcterms:created xsi:type="dcterms:W3CDTF">2026-09-07T14:14:00Z</dcterms:created>
  <dcterms:modified xsi:type="dcterms:W3CDTF">2026-09-07T14:14:00Z</dcterms:modified>
</cp:coreProperties>
</file>